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Наименование кулинарного изделия (блюда):           РЫБА ТУШЕНАЯ В</w:t>
      </w:r>
    </w:p>
    <w:p w:rsidR="00000000" w:rsidDel="00000000" w:rsidP="00000000" w:rsidRDefault="00000000" w:rsidRPr="00000000" w14:paraId="00000001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ТОМАТНОМ СОУСЕ С ОВОЩАМИ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Номер рецептуры: 229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tblW w:w="8829.0" w:type="dxa"/>
        <w:jc w:val="left"/>
        <w:tblInd w:w="28.0" w:type="pct"/>
        <w:tblLayout w:type="fixed"/>
        <w:tblLook w:val="0400"/>
      </w:tblPr>
      <w:tblGrid>
        <w:gridCol w:w="4978"/>
        <w:gridCol w:w="1009"/>
        <w:gridCol w:w="911"/>
        <w:gridCol w:w="1011"/>
        <w:gridCol w:w="920"/>
        <w:tblGridChange w:id="0">
          <w:tblGrid>
            <w:gridCol w:w="4978"/>
            <w:gridCol w:w="1009"/>
            <w:gridCol w:w="911"/>
            <w:gridCol w:w="1011"/>
            <w:gridCol w:w="920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Рыба свежемороженая (минтай, треска, пикша)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 или бульон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Морковь 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петрушка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Лук репчатый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Томатное пюре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растительное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Лимонная кислота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Сахар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70/50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Химический состав данного блюда</w:t>
      </w:r>
    </w:p>
    <w:tbl>
      <w:tblPr>
        <w:tblStyle w:val="Table2"/>
        <w:tblW w:w="8544.0" w:type="dxa"/>
        <w:jc w:val="left"/>
        <w:tblInd w:w="73.0" w:type="dxa"/>
        <w:tblLayout w:type="fixed"/>
        <w:tblLook w:val="0400"/>
      </w:tblPr>
      <w:tblGrid>
        <w:gridCol w:w="800"/>
        <w:gridCol w:w="754"/>
        <w:gridCol w:w="764"/>
        <w:gridCol w:w="1155"/>
        <w:gridCol w:w="1082"/>
        <w:gridCol w:w="614"/>
        <w:gridCol w:w="623"/>
        <w:gridCol w:w="745"/>
        <w:gridCol w:w="500"/>
        <w:gridCol w:w="501"/>
        <w:gridCol w:w="500"/>
        <w:gridCol w:w="506"/>
        <w:tblGridChange w:id="0">
          <w:tblGrid>
            <w:gridCol w:w="800"/>
            <w:gridCol w:w="754"/>
            <w:gridCol w:w="764"/>
            <w:gridCol w:w="1155"/>
            <w:gridCol w:w="1082"/>
            <w:gridCol w:w="614"/>
            <w:gridCol w:w="623"/>
            <w:gridCol w:w="745"/>
            <w:gridCol w:w="500"/>
            <w:gridCol w:w="501"/>
            <w:gridCol w:w="500"/>
            <w:gridCol w:w="506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Выход, г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Энерг. ценность,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70/50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13,87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7,85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6,53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52,11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59,77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238,46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3,35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0,01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Порционные куски рыбы укладывают в посуду, сверху укладывают нашинкованные овощи, заливают водой, добавляют масло растительное, томат, уксус, сахар, соль, закрывают крышкой, тушат до готовности, добавляют лавровый лист, перец горошком.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неоднородная масса с запахом рыбы и тушеных овощей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нежная, мягкая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от светло-красного до темно-красного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меру соленый, сочный, не допускают привкусы, не свойственные рыбе и входящим в рецептуру овощам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продуктов, входящих в блюдо</w:t>
      </w:r>
    </w:p>
    <w:bookmarkStart w:colFirst="0" w:colLast="0" w:name="30j0zll" w:id="0"/>
    <w:bookmarkEnd w:id="0"/>
    <w:bookmarkStart w:colFirst="0" w:colLast="0" w:name="gjdgxs" w:id="1"/>
    <w:bookmarkEnd w:id="1"/>
    <w:p w:rsidR="00000000" w:rsidDel="00000000" w:rsidP="00000000" w:rsidRDefault="00000000" w:rsidRPr="00000000" w14:paraId="00000076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7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Наименование кулинарного изделия (блюда): СУП КАРТОФЕЛЬНЫЙ С БОБОВЫМИ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102</w:t>
        <w:br w:type="textWrapping"/>
      </w:r>
    </w:p>
    <w:tbl>
      <w:tblPr>
        <w:tblStyle w:val="Table3"/>
        <w:tblW w:w="6495.0" w:type="dxa"/>
        <w:jc w:val="left"/>
        <w:tblInd w:w="28.0" w:type="pct"/>
        <w:tblLayout w:type="fixed"/>
        <w:tblLook w:val="0400"/>
      </w:tblPr>
      <w:tblGrid>
        <w:gridCol w:w="2835"/>
        <w:gridCol w:w="961"/>
        <w:gridCol w:w="862"/>
        <w:gridCol w:w="960"/>
        <w:gridCol w:w="877"/>
        <w:tblGridChange w:id="0">
          <w:tblGrid>
            <w:gridCol w:w="2835"/>
            <w:gridCol w:w="961"/>
            <w:gridCol w:w="862"/>
            <w:gridCol w:w="960"/>
            <w:gridCol w:w="877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Картофель молодой до 1 сент.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93,8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сентября по 31 октября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ноября до 31 декабря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85,7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107,1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января по 28-29 февраля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92,3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115,3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марта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Горох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20,3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Морковь  до 1 января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января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10,7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Лук репчатый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Масло растительное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Вода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Химический состав данного блюда</w:t>
      </w:r>
    </w:p>
    <w:tbl>
      <w:tblPr>
        <w:tblStyle w:val="Table4"/>
        <w:tblW w:w="8547.0" w:type="dxa"/>
        <w:jc w:val="left"/>
        <w:tblInd w:w="28.0" w:type="pct"/>
        <w:tblLayout w:type="fixed"/>
        <w:tblLook w:val="0400"/>
      </w:tblPr>
      <w:tblGrid>
        <w:gridCol w:w="912"/>
        <w:gridCol w:w="758"/>
        <w:gridCol w:w="771"/>
        <w:gridCol w:w="1154"/>
        <w:gridCol w:w="1076"/>
        <w:gridCol w:w="621"/>
        <w:gridCol w:w="620"/>
        <w:gridCol w:w="623"/>
        <w:gridCol w:w="501"/>
        <w:gridCol w:w="500"/>
        <w:gridCol w:w="500"/>
        <w:gridCol w:w="511"/>
        <w:tblGridChange w:id="0">
          <w:tblGrid>
            <w:gridCol w:w="912"/>
            <w:gridCol w:w="758"/>
            <w:gridCol w:w="771"/>
            <w:gridCol w:w="1154"/>
            <w:gridCol w:w="1076"/>
            <w:gridCol w:w="621"/>
            <w:gridCol w:w="620"/>
            <w:gridCol w:w="623"/>
            <w:gridCol w:w="501"/>
            <w:gridCol w:w="500"/>
            <w:gridCol w:w="500"/>
            <w:gridCol w:w="511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Вы-ход, г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Энерг. ценность,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4,39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4,22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13,06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30,46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28,24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69,74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1,62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4,65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5,49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5,28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16,33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134,75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38,08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35,30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87,18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5,81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Картофель нарезают крупными кубиками, морковь – мелкими кубиками, лук мелко рубят.</w:t>
        <w:br w:type="textWrapping"/>
        <w:t xml:space="preserve">Горох лущеный перебирают, моют, кладут в холодную воду (2-3 л на 1 кг), на 3-4 ч, затем варят в той же воде без соли при закрытой крышке до размягчения.</w:t>
        <w:br w:type="textWrapping"/>
        <w:t xml:space="preserve">Затем горох кладут в кипящую воду, доводят до кипения, добавляют картофель, пассерованные морковь и лук и варят до готовности.</w:t>
        <w:br w:type="textWrapping"/>
        <w:t xml:space="preserve">                                                       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жидкой частисупа распределены картофель и овощи, горох лущеный  в виде разваренных зерен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овощи  мягкие, крупа хорошо разварилась, соблюдается соотношение жидкой и плотной части супа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светло-желтый (горчичный)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Вкус: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умеренно соленый, свойственный гороху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свойственный входящим в блюдо продуктам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                                        </w:t>
      </w:r>
    </w:p>
    <w:p w:rsidR="00000000" w:rsidDel="00000000" w:rsidP="00000000" w:rsidRDefault="00000000" w:rsidRPr="00000000" w14:paraId="000000F6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Наименование кулинарного изделия (блюда):           СУП КАРТОФЕЛЬНЫЙ</w:t>
      </w:r>
    </w:p>
    <w:p w:rsidR="00000000" w:rsidDel="00000000" w:rsidP="00000000" w:rsidRDefault="00000000" w:rsidRPr="00000000" w14:paraId="000000F7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С МАКАРОННЫМИ ИЗДЕЛИЯМИ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208</w:t>
        <w:br w:type="textWrapping"/>
      </w:r>
    </w:p>
    <w:tbl>
      <w:tblPr>
        <w:tblStyle w:val="Table5"/>
        <w:tblW w:w="7190.0" w:type="dxa"/>
        <w:jc w:val="left"/>
        <w:tblInd w:w="28.0" w:type="pct"/>
        <w:tblLayout w:type="fixed"/>
        <w:tblLook w:val="0400"/>
      </w:tblPr>
      <w:tblGrid>
        <w:gridCol w:w="3339"/>
        <w:gridCol w:w="1010"/>
        <w:gridCol w:w="909"/>
        <w:gridCol w:w="1010"/>
        <w:gridCol w:w="922"/>
        <w:tblGridChange w:id="0">
          <w:tblGrid>
            <w:gridCol w:w="3339"/>
            <w:gridCol w:w="1010"/>
            <w:gridCol w:w="909"/>
            <w:gridCol w:w="1010"/>
            <w:gridCol w:w="922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Картофель молодой до 1 сент.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93,8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сентября по 31 октября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ноября до 31 декабря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85,7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107,1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января по 28-29 февраля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92,3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115,3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марта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Макаронные изделия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Морковь  до 1 января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января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10,7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Лук репчатый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Масло растительное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Вода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188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</w:tr>
    </w:tbl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Химический состав данного блюда</w:t>
      </w:r>
    </w:p>
    <w:tbl>
      <w:tblPr>
        <w:tblStyle w:val="Table6"/>
        <w:tblW w:w="8469.0" w:type="dxa"/>
        <w:jc w:val="left"/>
        <w:tblInd w:w="28.0" w:type="pct"/>
        <w:tblLayout w:type="fixed"/>
        <w:tblLook w:val="0400"/>
      </w:tblPr>
      <w:tblGrid>
        <w:gridCol w:w="835"/>
        <w:gridCol w:w="756"/>
        <w:gridCol w:w="772"/>
        <w:gridCol w:w="1152"/>
        <w:gridCol w:w="1077"/>
        <w:gridCol w:w="621"/>
        <w:gridCol w:w="621"/>
        <w:gridCol w:w="622"/>
        <w:gridCol w:w="500"/>
        <w:gridCol w:w="501"/>
        <w:gridCol w:w="502"/>
        <w:gridCol w:w="510"/>
        <w:tblGridChange w:id="0">
          <w:tblGrid>
            <w:gridCol w:w="835"/>
            <w:gridCol w:w="756"/>
            <w:gridCol w:w="772"/>
            <w:gridCol w:w="1152"/>
            <w:gridCol w:w="1077"/>
            <w:gridCol w:w="621"/>
            <w:gridCol w:w="621"/>
            <w:gridCol w:w="622"/>
            <w:gridCol w:w="500"/>
            <w:gridCol w:w="501"/>
            <w:gridCol w:w="502"/>
            <w:gridCol w:w="510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Выход, г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Углеводы,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Энерг. ценность,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2,27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13,71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83,80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19,68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21,60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53,32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0,87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6,60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2,69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2,84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17,14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104,75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24,60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66,65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1,09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8,25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В кипящую воду кладут подготовленные макароны, доводят до кипения и варят 10-15 минут, затем добавляют картофель,  пассерованные морковь, лук и томатное пюре и  варят до готовности. Лапшу кладут в суп одновременно с картофелем. При приготовлении супа с вермишелью или фигурными изделиями в кипящий бульон или воду кладут картофель, пассерованные овощи, томатное пюре, а  вермишель или фигурные изделия  добавляют за 10-15 минут до готовности супа.</w:t>
        <w:br w:type="textWrapping"/>
        <w:t xml:space="preserve">                                                   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жидкой частисупа распределены картофель, овощи и макаронные изделия, сохранившие форму</w:t>
        <w:br w:type="textWrapping"/>
        <w:t xml:space="preserve"> 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овощи и картофель мягкие, макаронные изделия хорошо набухшие, мягкие, соблюдается соотношение жидкой и плотной части супа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супа – золотистый, жира на поверхности – светло-оранжевый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Вкус: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умеренно соленый, свойственный картофелю и овощам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свойственный входящим в блюдо продуктам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Style w:val="Heading1"/>
        <w:contextualSpacing w:val="0"/>
        <w:rPr>
          <w:sz w:val="30"/>
          <w:szCs w:val="30"/>
        </w:rPr>
      </w:pPr>
      <w:r w:rsidDel="00000000" w:rsidR="00000000" w:rsidRPr="00000000">
        <w:rPr>
          <w:rFonts w:ascii="sans-serif" w:cs="sans-serif" w:eastAsia="sans-serif" w:hAnsi="sans-serif"/>
          <w:sz w:val="30"/>
          <w:szCs w:val="30"/>
          <w:rtl w:val="0"/>
        </w:rPr>
        <w:t xml:space="preserve">Наименование кулинарного изделия (блюда):           КОТЛЕТЫ, БИТОЧКИ, ШНИЦЕЛИ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268</w:t>
      </w:r>
    </w:p>
    <w:tbl>
      <w:tblPr>
        <w:tblStyle w:val="Table7"/>
        <w:tblW w:w="6566.999999999999" w:type="dxa"/>
        <w:jc w:val="left"/>
        <w:tblInd w:w="28.0" w:type="pct"/>
        <w:tblLayout w:type="fixed"/>
        <w:tblLook w:val="0400"/>
      </w:tblPr>
      <w:tblGrid>
        <w:gridCol w:w="1747"/>
        <w:gridCol w:w="851"/>
        <w:gridCol w:w="752"/>
        <w:gridCol w:w="851"/>
        <w:gridCol w:w="751"/>
        <w:gridCol w:w="851"/>
        <w:gridCol w:w="764"/>
        <w:tblGridChange w:id="0">
          <w:tblGrid>
            <w:gridCol w:w="1747"/>
            <w:gridCol w:w="851"/>
            <w:gridCol w:w="752"/>
            <w:gridCol w:w="851"/>
            <w:gridCol w:w="751"/>
            <w:gridCol w:w="851"/>
            <w:gridCol w:w="764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6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Говядина (котлетное мясо)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40,7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81,4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Молоко или вода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Сухари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 полуфабриката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Масло растительное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имический состав данного блюда</w:t>
      </w:r>
      <w:r w:rsidDel="00000000" w:rsidR="00000000" w:rsidRPr="00000000">
        <w:rPr>
          <w:rtl w:val="0"/>
        </w:rPr>
      </w:r>
    </w:p>
    <w:tbl>
      <w:tblPr>
        <w:tblStyle w:val="Table8"/>
        <w:tblW w:w="8709.0" w:type="dxa"/>
        <w:jc w:val="left"/>
        <w:tblInd w:w="28.0" w:type="pct"/>
        <w:tblLayout w:type="fixed"/>
        <w:tblLook w:val="0400"/>
      </w:tblPr>
      <w:tblGrid>
        <w:gridCol w:w="835"/>
        <w:gridCol w:w="757"/>
        <w:gridCol w:w="770"/>
        <w:gridCol w:w="1153"/>
        <w:gridCol w:w="1078"/>
        <w:gridCol w:w="621"/>
        <w:gridCol w:w="620"/>
        <w:gridCol w:w="741"/>
        <w:gridCol w:w="502"/>
        <w:gridCol w:w="500"/>
        <w:gridCol w:w="501"/>
        <w:gridCol w:w="631"/>
        <w:tblGridChange w:id="0">
          <w:tblGrid>
            <w:gridCol w:w="835"/>
            <w:gridCol w:w="757"/>
            <w:gridCol w:w="770"/>
            <w:gridCol w:w="1153"/>
            <w:gridCol w:w="1078"/>
            <w:gridCol w:w="621"/>
            <w:gridCol w:w="620"/>
            <w:gridCol w:w="741"/>
            <w:gridCol w:w="502"/>
            <w:gridCol w:w="500"/>
            <w:gridCol w:w="501"/>
            <w:gridCol w:w="631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Выход, г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Углеводы,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Энерг. ценность,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7,78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5,78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7,85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114,38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21,88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16,06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83,19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0,75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14,38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11,44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9,24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12,56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183,00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25,70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133,10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0,12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23,00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15,55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11,55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15,70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228,75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43,75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32,13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166,38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28,75</w:t>
            </w:r>
          </w:p>
        </w:tc>
      </w:tr>
    </w:tbl>
    <w:p w:rsidR="00000000" w:rsidDel="00000000" w:rsidP="00000000" w:rsidRDefault="00000000" w:rsidRPr="00000000" w14:paraId="00000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 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Мясо измельчают на мясорубке, добавляют черствый хлеб, предварительно замоченный в воде или молоке, соль, репчатый лук, перемешивают, пропускают через мясорубку, вымешивают.</w:t>
        <w:br w:type="textWrapping"/>
        <w:t xml:space="preserve">Из полученной котлетной массы разделывают изделия овально-приплюснутой формы с заостренным концом (котлеты) или кругло-приплюснутой формы толщиной 2-2,5 см (биточки), или плоскоовальной формы, толщиной 1 см (шницели).</w:t>
        <w:br w:type="textWrapping"/>
        <w:t xml:space="preserve">Изделия панируют в сухарях, обжаривают на разогретых свковородах, смазанных растительным маслом до образования румяной корочки. Затем запекают при температуре 250-280 град. С в течение 20-25 мин.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форма котлеты - овально-приплюснутая с заостренным концом, шницеля -  кругло-приплюснутая,  шницеля – плоскоовальная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сочная, пышная, однородная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корочки - светло-коричневый, на разрезе – светло-серый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Вкус: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меру соленый, мясной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свойственный входящим в рецептуру продуктам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283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Style w:val="Heading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Наименование кулинарного изделия (блюда): ПЛОВ ИЗ ПТИЦЫ</w:t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291</w:t>
        <w:br w:type="textWrapping"/>
        <w:t xml:space="preserve">Наименование сборника рецептур:     Сборник технических нормативов – Сборник рецептур</w:t>
        <w:br w:type="textWrapping"/>
        <w:t xml:space="preserve"> блюд и кулинарных изделий для питания детей школьных образовательных учреждений / Под ред. М.П.Могильного и В.А.Тутельяна. –  М.: ДеЛи принт, 2010, с. 296</w:t>
      </w:r>
    </w:p>
    <w:tbl>
      <w:tblPr>
        <w:tblStyle w:val="Table9"/>
        <w:tblW w:w="7293.000000000001" w:type="dxa"/>
        <w:jc w:val="left"/>
        <w:tblInd w:w="28.0" w:type="pct"/>
        <w:tblLayout w:type="fixed"/>
        <w:tblLook w:val="0400"/>
      </w:tblPr>
      <w:tblGrid>
        <w:gridCol w:w="3445"/>
        <w:gridCol w:w="1008"/>
        <w:gridCol w:w="911"/>
        <w:gridCol w:w="1007"/>
        <w:gridCol w:w="922"/>
        <w:tblGridChange w:id="0">
          <w:tblGrid>
            <w:gridCol w:w="3445"/>
            <w:gridCol w:w="1008"/>
            <w:gridCol w:w="911"/>
            <w:gridCol w:w="1007"/>
            <w:gridCol w:w="922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Бройлер-цыпленок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174,7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125,3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Масса тушенной птицы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Морковь до 1 января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16,3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Лук репчатый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11,3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Томатное пюре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8,8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Крупа рисовая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57,5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Масса готового риса с овощами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</w:t>
            </w:r>
          </w:p>
        </w:tc>
      </w:tr>
    </w:tbl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           Птицу или окорочка рубят на куски, обжаривают с двух сторон до образования корочки, посыпают солью,  кладут в посуду, добавляют пассерованные, мелко нарезанные морковь и лук, томатное пюре, заливают горячим бульоном или водой и дают закипеть. Затем кладут рисовую крупу и варят до загустения. После этого посуду с пловом ставят на 40-50 минут в жарочный шкаф.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 рассыпчатый, мясо птицы сохранило свою форму, не разварилось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мягкая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мяса – серый, овощей – от светло- до темно-оранжевого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меру соленый, свойственный тушеному в соусе мясу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свойственный входящим в рецептуру продуктам</w:t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283" w:lineRule="auto"/>
        <w:contextualSpacing w:val="0"/>
        <w:rPr>
          <w:rFonts w:ascii="sans-serif" w:cs="sans-serif" w:eastAsia="sans-serif" w:hAnsi="sans-serif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247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248">
      <w:pPr>
        <w:pStyle w:val="Heading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Наименование кулинарного изделия (блюда):           КАША РАССЫПЧАТАЯ</w:t>
      </w:r>
    </w:p>
    <w:p w:rsidR="00000000" w:rsidDel="00000000" w:rsidP="00000000" w:rsidRDefault="00000000" w:rsidRPr="00000000" w14:paraId="000002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302</w:t>
      </w:r>
    </w:p>
    <w:tbl>
      <w:tblPr>
        <w:tblStyle w:val="Table10"/>
        <w:tblW w:w="8038.0" w:type="dxa"/>
        <w:jc w:val="left"/>
        <w:tblInd w:w="28.0" w:type="pct"/>
        <w:tblLayout w:type="fixed"/>
        <w:tblLook w:val="0400"/>
      </w:tblPr>
      <w:tblGrid>
        <w:gridCol w:w="2270"/>
        <w:gridCol w:w="1011"/>
        <w:gridCol w:w="910"/>
        <w:gridCol w:w="1008"/>
        <w:gridCol w:w="910"/>
        <w:gridCol w:w="1009"/>
        <w:gridCol w:w="920"/>
        <w:tblGridChange w:id="0">
          <w:tblGrid>
            <w:gridCol w:w="2270"/>
            <w:gridCol w:w="1011"/>
            <w:gridCol w:w="910"/>
            <w:gridCol w:w="1008"/>
            <w:gridCol w:w="910"/>
            <w:gridCol w:w="1009"/>
            <w:gridCol w:w="920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6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КРУПА гречневая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80,8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пшено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80,8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80,8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</w:tbl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Химический состав данного блюда</w:t>
      </w:r>
    </w:p>
    <w:tbl>
      <w:tblPr>
        <w:tblStyle w:val="Table11"/>
        <w:tblW w:w="8344.0" w:type="dxa"/>
        <w:jc w:val="left"/>
        <w:tblInd w:w="28.0" w:type="pct"/>
        <w:tblLayout w:type="fixed"/>
        <w:tblLook w:val="0400"/>
      </w:tblPr>
      <w:tblGrid>
        <w:gridCol w:w="771"/>
        <w:gridCol w:w="756"/>
        <w:gridCol w:w="771"/>
        <w:gridCol w:w="1154"/>
        <w:gridCol w:w="1018"/>
        <w:gridCol w:w="620"/>
        <w:gridCol w:w="620"/>
        <w:gridCol w:w="620"/>
        <w:gridCol w:w="503"/>
        <w:gridCol w:w="499"/>
        <w:gridCol w:w="502"/>
        <w:gridCol w:w="510"/>
        <w:tblGridChange w:id="0">
          <w:tblGrid>
            <w:gridCol w:w="771"/>
            <w:gridCol w:w="756"/>
            <w:gridCol w:w="771"/>
            <w:gridCol w:w="1154"/>
            <w:gridCol w:w="1018"/>
            <w:gridCol w:w="620"/>
            <w:gridCol w:w="620"/>
            <w:gridCol w:w="620"/>
            <w:gridCol w:w="503"/>
            <w:gridCol w:w="499"/>
            <w:gridCol w:w="502"/>
            <w:gridCol w:w="510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Блюдо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Энерг. ценность</w:t>
              <w:br w:type="textWrapping"/>
              <w:t xml:space="preserve">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gridSpan w:val="1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гречневая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7,46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5,61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35,84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230,45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12,98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67,50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208,5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3,95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0,02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8,95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6,73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276,53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15,57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4,73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0,02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9,94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7,48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47,78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307,26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17,30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278,0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5,26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0,02</w:t>
            </w:r>
          </w:p>
        </w:tc>
      </w:tr>
    </w:tbl>
    <w:p w:rsidR="00000000" w:rsidDel="00000000" w:rsidP="00000000" w:rsidRDefault="00000000" w:rsidRPr="00000000" w14:paraId="000002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приготовления: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Крупу засыпают в кипящую воду, добавляют соль и варят, периодически помешивая до тех пор, пока каша не загустеет. Посуду плотно закрывают крышкой и оставляют на плите с умеренным нагревом для упревания каши до готовности. При отпуске кашу поливают растопленным прокипяченным сливочным маслом.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качеству: 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зерна крупы целые, хорошо разваренные, хорошо отделяются друг от друга    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мягкая, рассыпчатая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каши гречневой – от светло-коричневого до коричневого, ячневой  – сероватый, пшеничной – желтовато-серый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умеренно соленый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каши из данного вида крупы с маслом</w:t>
      </w:r>
    </w:p>
    <w:p w:rsidR="00000000" w:rsidDel="00000000" w:rsidP="00000000" w:rsidRDefault="00000000" w:rsidRPr="00000000" w14:paraId="000002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283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283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after="283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after="283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pStyle w:val="Heading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Наименование кулинарного изделия (блюда):           МАКАРОННЫЕ ИЗДЕЛИЯ ОТВАРНЫЕ</w:t>
      </w:r>
    </w:p>
    <w:p w:rsidR="00000000" w:rsidDel="00000000" w:rsidP="00000000" w:rsidRDefault="00000000" w:rsidRPr="00000000" w14:paraId="000002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309</w:t>
        <w:br w:type="textWrapping"/>
      </w:r>
    </w:p>
    <w:tbl>
      <w:tblPr>
        <w:tblStyle w:val="Table12"/>
        <w:tblW w:w="8049.0" w:type="dxa"/>
        <w:jc w:val="left"/>
        <w:tblInd w:w="28.0" w:type="pct"/>
        <w:tblLayout w:type="fixed"/>
        <w:tblLook w:val="0400"/>
      </w:tblPr>
      <w:tblGrid>
        <w:gridCol w:w="2282"/>
        <w:gridCol w:w="1010"/>
        <w:gridCol w:w="908"/>
        <w:gridCol w:w="1011"/>
        <w:gridCol w:w="909"/>
        <w:gridCol w:w="1009"/>
        <w:gridCol w:w="920"/>
        <w:tblGridChange w:id="0">
          <w:tblGrid>
            <w:gridCol w:w="2282"/>
            <w:gridCol w:w="1010"/>
            <w:gridCol w:w="908"/>
            <w:gridCol w:w="1011"/>
            <w:gridCol w:w="909"/>
            <w:gridCol w:w="1009"/>
            <w:gridCol w:w="920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6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Макаронные изделия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</w:tbl>
    <w:p w:rsidR="00000000" w:rsidDel="00000000" w:rsidP="00000000" w:rsidRDefault="00000000" w:rsidRPr="00000000" w14:paraId="000003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Химический состав данного блюда</w:t>
      </w:r>
    </w:p>
    <w:tbl>
      <w:tblPr>
        <w:tblStyle w:val="Table13"/>
        <w:tblW w:w="8408.0" w:type="dxa"/>
        <w:jc w:val="left"/>
        <w:tblInd w:w="28.0" w:type="pct"/>
        <w:tblLayout w:type="fixed"/>
        <w:tblLook w:val="0400"/>
      </w:tblPr>
      <w:tblGrid>
        <w:gridCol w:w="835"/>
        <w:gridCol w:w="755"/>
        <w:gridCol w:w="771"/>
        <w:gridCol w:w="1154"/>
        <w:gridCol w:w="1017"/>
        <w:gridCol w:w="502"/>
        <w:gridCol w:w="621"/>
        <w:gridCol w:w="620"/>
        <w:gridCol w:w="502"/>
        <w:gridCol w:w="501"/>
        <w:gridCol w:w="502"/>
        <w:gridCol w:w="628"/>
        <w:tblGridChange w:id="0">
          <w:tblGrid>
            <w:gridCol w:w="835"/>
            <w:gridCol w:w="755"/>
            <w:gridCol w:w="771"/>
            <w:gridCol w:w="1154"/>
            <w:gridCol w:w="1017"/>
            <w:gridCol w:w="502"/>
            <w:gridCol w:w="621"/>
            <w:gridCol w:w="620"/>
            <w:gridCol w:w="502"/>
            <w:gridCol w:w="501"/>
            <w:gridCol w:w="502"/>
            <w:gridCol w:w="628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Выход, г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Энерг. ценность</w:t>
              <w:br w:type="textWrapping"/>
              <w:t xml:space="preserve">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5,52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4,52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26,45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168,45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4,86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21,12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37,17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21,00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6,62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5,42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31,73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202,14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5,83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25,34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44,60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25,20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7,36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6,02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35,26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224,60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6,48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28,16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49,56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1,48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28,00</w:t>
            </w:r>
          </w:p>
        </w:tc>
      </w:tr>
    </w:tbl>
    <w:p w:rsidR="00000000" w:rsidDel="00000000" w:rsidP="00000000" w:rsidRDefault="00000000" w:rsidRPr="00000000" w14:paraId="000003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</w:t>
        <w:br w:type="textWrapping"/>
        <w:t xml:space="preserve">Макаронные изделия варят в большом количестве кипящей подсоленной воды (на 1 кг макаронных изделий берут 6 л воды, 50 г соли). Макароны варят 20-30 мин, лапшу – 20-25 мин, вермишель – 10-12 мин.</w:t>
        <w:br w:type="textWrapping"/>
        <w:t xml:space="preserve">Сваренные макароны откидывают и перемешивают с прокипяченным сливочным маслом.</w:t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макароны мягкие, на не разварившиеся, хорошо отделяются друг от друга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мягкая, рассыпчатая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светло-кремовый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умеренно соленый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отварных макаронных изделий  с маслом</w:t>
      </w:r>
    </w:p>
    <w:p w:rsidR="00000000" w:rsidDel="00000000" w:rsidP="00000000" w:rsidRDefault="00000000" w:rsidRPr="00000000" w14:paraId="000003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after="283" w:lineRule="auto"/>
        <w:contextualSpacing w:val="0"/>
        <w:rPr/>
      </w:pPr>
      <w:r w:rsidDel="00000000" w:rsidR="00000000" w:rsidRPr="00000000">
        <w:rPr>
          <w:rFonts w:ascii="sans-serif" w:cs="sans-serif" w:eastAsia="sans-serif" w:hAnsi="sans-serif"/>
          <w:sz w:val="13"/>
          <w:szCs w:val="13"/>
          <w:rtl w:val="0"/>
        </w:rPr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34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Наименование кулинарного изделия (блюда):           КОМПОТ ИЗ СВЕЖИХ ПЛОДОВ</w:t>
      </w:r>
    </w:p>
    <w:p w:rsidR="00000000" w:rsidDel="00000000" w:rsidP="00000000" w:rsidRDefault="00000000" w:rsidRPr="00000000" w14:paraId="000003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344</w:t>
        <w:br w:type="textWrapping"/>
      </w:r>
    </w:p>
    <w:tbl>
      <w:tblPr>
        <w:tblStyle w:val="Table14"/>
        <w:tblW w:w="5685.0" w:type="dxa"/>
        <w:jc w:val="left"/>
        <w:tblInd w:w="28.0" w:type="pct"/>
        <w:tblLayout w:type="fixed"/>
        <w:tblLook w:val="0400"/>
      </w:tblPr>
      <w:tblGrid>
        <w:gridCol w:w="2271"/>
        <w:gridCol w:w="1785"/>
        <w:gridCol w:w="1629"/>
        <w:tblGridChange w:id="0">
          <w:tblGrid>
            <w:gridCol w:w="2271"/>
            <w:gridCol w:w="1785"/>
            <w:gridCol w:w="1629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Яблоки или груши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45,4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172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Сахар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Кислота лимонная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</w:tbl>
    <w:p w:rsidR="00000000" w:rsidDel="00000000" w:rsidP="00000000" w:rsidRDefault="00000000" w:rsidRPr="00000000" w14:paraId="000003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Химический состав данного блюда</w:t>
      </w:r>
    </w:p>
    <w:tbl>
      <w:tblPr>
        <w:tblStyle w:val="Table15"/>
        <w:tblW w:w="7239.000000000002" w:type="dxa"/>
        <w:jc w:val="left"/>
        <w:tblInd w:w="28.0" w:type="pct"/>
        <w:tblLayout w:type="fixed"/>
        <w:tblLook w:val="0400"/>
      </w:tblPr>
      <w:tblGrid>
        <w:gridCol w:w="706"/>
        <w:gridCol w:w="710"/>
        <w:gridCol w:w="1230"/>
        <w:gridCol w:w="1078"/>
        <w:gridCol w:w="621"/>
        <w:gridCol w:w="501"/>
        <w:gridCol w:w="380"/>
        <w:gridCol w:w="501"/>
        <w:gridCol w:w="500"/>
        <w:gridCol w:w="501"/>
        <w:gridCol w:w="511"/>
        <w:tblGridChange w:id="0">
          <w:tblGrid>
            <w:gridCol w:w="706"/>
            <w:gridCol w:w="710"/>
            <w:gridCol w:w="1230"/>
            <w:gridCol w:w="1078"/>
            <w:gridCol w:w="621"/>
            <w:gridCol w:w="501"/>
            <w:gridCol w:w="380"/>
            <w:gridCol w:w="501"/>
            <w:gridCol w:w="500"/>
            <w:gridCol w:w="501"/>
            <w:gridCol w:w="511"/>
          </w:tblGrid>
        </w:tblGridChange>
      </w:tblGrid>
      <w:tr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</w:t>
              <w:br w:type="textWrapping"/>
              <w:t xml:space="preserve">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Угле-воды,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Энерг. ценность,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22,30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3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Яблоки или груши моют, удаляют семенные гнезда, нарезают дольками. Чтобы плоды не темнели, их до варки погружают в холодную воду, слегка подкисленную лимонной кислотой. Сироп подготавливают следующим образом: в горячей воде растворяют сахар, добавляют кислоту лимонную, доводят до кипения, проваривают 10-12 мин и процеживают. В подготовленный сироп погружают подготовленные плоды. Яблоки и груши варят при слабом кипении не более 6-8 мин. Быстроразваривающиеся сорта яблок (антоновские и др) и очень спелые груши не варят, а кладут в кипящий сироп, доводят до кипения, прекращают нагрев и оставляют в сиропе до охлаждения.</w:t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</w:t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сироп прозрачный, яблоки зачищены от сердцевины, нарезаны дольками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компота – жидкая, плодов - мягкая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от светло-желтого до светло-розового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приятный, сладкий или кисло-сладкий, соответствует виду плодов или ягод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соответствует виду плодов или ягод</w:t>
        <w:br w:type="textWrapping"/>
      </w:r>
    </w:p>
    <w:p w:rsidR="00000000" w:rsidDel="00000000" w:rsidP="00000000" w:rsidRDefault="00000000" w:rsidRPr="00000000" w14:paraId="000003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Наименование кулинарного изделия (блюда):           КОМПОТ ИЗ СМЕСИ СУХОФРУКТОВ</w:t>
      </w:r>
    </w:p>
    <w:p w:rsidR="00000000" w:rsidDel="00000000" w:rsidP="00000000" w:rsidRDefault="00000000" w:rsidRPr="00000000" w14:paraId="000003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349</w:t>
        <w:br w:type="textWrapping"/>
        <w:t xml:space="preserve">Наименование сборника рецептур Сборник технических нормативов - Сборник рецептур  блюд и кулинарных изделий для питания детей  школьных образовательных учреждений / Под ред. М.П.Могильного и В.А.Тутельяна. –  М.: ДеЛи принт, 2010</w:t>
        <w:br w:type="textWrapping"/>
        <w:t xml:space="preserve"> </w:t>
      </w:r>
    </w:p>
    <w:tbl>
      <w:tblPr>
        <w:tblStyle w:val="Table16"/>
        <w:tblW w:w="5685.0" w:type="dxa"/>
        <w:jc w:val="left"/>
        <w:tblInd w:w="28.0" w:type="pct"/>
        <w:tblLayout w:type="fixed"/>
        <w:tblLook w:val="0400"/>
      </w:tblPr>
      <w:tblGrid>
        <w:gridCol w:w="2271"/>
        <w:gridCol w:w="1785"/>
        <w:gridCol w:w="1629"/>
        <w:tblGridChange w:id="0">
          <w:tblGrid>
            <w:gridCol w:w="2271"/>
            <w:gridCol w:w="1785"/>
            <w:gridCol w:w="1629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Смесь сухофруктов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Сахар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Кислота лимонная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</w:tbl>
    <w:p w:rsidR="00000000" w:rsidDel="00000000" w:rsidP="00000000" w:rsidRDefault="00000000" w:rsidRPr="00000000" w14:paraId="000003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Химический состав данного блюда</w:t>
      </w:r>
    </w:p>
    <w:tbl>
      <w:tblPr>
        <w:tblStyle w:val="Table17"/>
        <w:tblW w:w="7179.999999999999" w:type="dxa"/>
        <w:jc w:val="left"/>
        <w:tblInd w:w="28.0" w:type="pct"/>
        <w:tblLayout w:type="fixed"/>
        <w:tblLook w:val="0400"/>
      </w:tblPr>
      <w:tblGrid>
        <w:gridCol w:w="702"/>
        <w:gridCol w:w="840"/>
        <w:gridCol w:w="1182"/>
        <w:gridCol w:w="1075"/>
        <w:gridCol w:w="500"/>
        <w:gridCol w:w="499"/>
        <w:gridCol w:w="378"/>
        <w:gridCol w:w="499"/>
        <w:gridCol w:w="499"/>
        <w:gridCol w:w="499"/>
        <w:gridCol w:w="507"/>
        <w:tblGridChange w:id="0">
          <w:tblGrid>
            <w:gridCol w:w="702"/>
            <w:gridCol w:w="840"/>
            <w:gridCol w:w="1182"/>
            <w:gridCol w:w="1075"/>
            <w:gridCol w:w="500"/>
            <w:gridCol w:w="499"/>
            <w:gridCol w:w="378"/>
            <w:gridCol w:w="499"/>
            <w:gridCol w:w="499"/>
            <w:gridCol w:w="499"/>
            <w:gridCol w:w="507"/>
          </w:tblGrid>
        </w:tblGridChange>
      </w:tblGrid>
      <w:tr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Жиры,г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Угле-воды,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Энерг. ценность,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24,76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94,20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6,40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3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Подготовленные сухофрукты заливают горячей водой, нагревают до кипения, всыпают сахар, добавляют лимонную кислоту и варят до готовности.</w:t>
        <w:br w:type="textWrapping"/>
        <w:t xml:space="preserve">               Компот варят заранее, чтобы он настоялся.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</w:t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плоды иди ягоды не переваренные, уложенные в стакан или креманку и залиты полученным при варке компота прозрачным отваром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отвара – жидкая, с наличием хорошо проваренных фруктов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от светло-коричневого до темно-коричневого, в зависимости от набора сухофруктов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приятный, сладкий или кисло-сладкий, соответствует виду плодов или ягод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аромат использованных плодов и ягод</w:t>
        <w:br w:type="textWrapping"/>
        <w:t xml:space="preserve"> </w:t>
        <w:br w:type="textWrapping"/>
        <w:t xml:space="preserve"> </w:t>
        <w:br w:type="textWrapping"/>
        <w:t xml:space="preserve"> </w:t>
        <w:br w:type="textWrapping"/>
        <w:t xml:space="preserve"> </w:t>
        <w:br w:type="textWrapping"/>
      </w:r>
    </w:p>
    <w:p w:rsidR="00000000" w:rsidDel="00000000" w:rsidP="00000000" w:rsidRDefault="00000000" w:rsidRPr="00000000" w14:paraId="000003C5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Наименование кулинарного изделия (блюда):           ЧАЙ С САХАРОМ</w:t>
      </w:r>
    </w:p>
    <w:p w:rsidR="00000000" w:rsidDel="00000000" w:rsidP="00000000" w:rsidRDefault="00000000" w:rsidRPr="00000000" w14:paraId="000003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376</w:t>
        <w:br w:type="textWrapping"/>
        <w:t xml:space="preserve">Наименование сборника рецептур: Сборник технических нормативов - Сборник рецептур  блюд и кулинарных изделий для питания детей  школьных образовательных учреждений / Под ред. М.П.Могильного и В.А.Тутельяна. –  М.: ДеЛи принт, 2010</w:t>
        <w:br w:type="textWrapping"/>
        <w:t xml:space="preserve"> </w:t>
      </w:r>
    </w:p>
    <w:tbl>
      <w:tblPr>
        <w:tblStyle w:val="Table18"/>
        <w:tblW w:w="6417.0" w:type="dxa"/>
        <w:jc w:val="left"/>
        <w:tblInd w:w="28.0" w:type="pct"/>
        <w:tblLayout w:type="fixed"/>
        <w:tblLook w:val="0400"/>
      </w:tblPr>
      <w:tblGrid>
        <w:gridCol w:w="3003"/>
        <w:gridCol w:w="1786"/>
        <w:gridCol w:w="1628"/>
        <w:tblGridChange w:id="0">
          <w:tblGrid>
            <w:gridCol w:w="3003"/>
            <w:gridCol w:w="1786"/>
            <w:gridCol w:w="1628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 высшего или 1-го сорта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Сахар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</w:tbl>
    <w:p w:rsidR="00000000" w:rsidDel="00000000" w:rsidP="00000000" w:rsidRDefault="00000000" w:rsidRPr="00000000" w14:paraId="000003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Химический состав данного блюда</w:t>
        <w:br w:type="textWrapping"/>
        <w:t xml:space="preserve"> </w:t>
      </w:r>
    </w:p>
    <w:tbl>
      <w:tblPr>
        <w:tblStyle w:val="Table19"/>
        <w:tblW w:w="7339.000000000001" w:type="dxa"/>
        <w:jc w:val="left"/>
        <w:tblInd w:w="28.0" w:type="pct"/>
        <w:tblLayout w:type="fixed"/>
        <w:tblLook w:val="0400"/>
      </w:tblPr>
      <w:tblGrid>
        <w:gridCol w:w="706"/>
        <w:gridCol w:w="809"/>
        <w:gridCol w:w="1230"/>
        <w:gridCol w:w="1078"/>
        <w:gridCol w:w="501"/>
        <w:gridCol w:w="501"/>
        <w:gridCol w:w="501"/>
        <w:gridCol w:w="502"/>
        <w:gridCol w:w="499"/>
        <w:gridCol w:w="502"/>
        <w:gridCol w:w="510"/>
        <w:tblGridChange w:id="0">
          <w:tblGrid>
            <w:gridCol w:w="706"/>
            <w:gridCol w:w="809"/>
            <w:gridCol w:w="1230"/>
            <w:gridCol w:w="1078"/>
            <w:gridCol w:w="501"/>
            <w:gridCol w:w="501"/>
            <w:gridCol w:w="501"/>
            <w:gridCol w:w="502"/>
            <w:gridCol w:w="499"/>
            <w:gridCol w:w="502"/>
            <w:gridCol w:w="510"/>
          </w:tblGrid>
        </w:tblGridChange>
      </w:tblGrid>
      <w:tr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Угле-воды,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Энерг. ценность,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0,40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3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</w:t>
        <w:br w:type="textWrapping"/>
        <w:t xml:space="preserve"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</w:t>
        <w:br w:type="textWrapping"/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заваренным.</w:t>
        <w:br w:type="textWrapping"/>
        <w:t xml:space="preserve">Температура подачи 75°С.</w:t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жидкость золотисто-коричневого цвета, налита в стакан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жидкая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золотисто-коричневый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сладкий, чуть терпкий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соответственный чаю</w:t>
        <w:br w:type="textWrapping"/>
        <w:t xml:space="preserve"> </w:t>
        <w:br w:type="textWrapping"/>
      </w:r>
      <w:r w:rsidDel="00000000" w:rsidR="00000000" w:rsidRPr="00000000"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sans-serif" w:cs="sans-serif" w:eastAsia="sans-serif" w:hAnsi="sans-serif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Наименование кулинарного изделия (блюда): </w:t>
      </w:r>
      <w:r w:rsidDel="00000000" w:rsidR="00000000" w:rsidRPr="00000000">
        <w:rPr>
          <w:rFonts w:ascii="sans-serif" w:cs="sans-serif" w:eastAsia="sans-serif" w:hAnsi="sans-serif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ЧАЙ   С ЛИМОНОМ .</w:t>
      </w:r>
      <w:r w:rsidDel="00000000" w:rsidR="00000000" w:rsidRPr="00000000"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    </w:t>
      </w:r>
      <w:r w:rsidDel="00000000" w:rsidR="00000000" w:rsidRPr="00000000"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</w:t>
        <w:br w:type="textWrapping"/>
        <w:t xml:space="preserve">Номер рецептуры: № 377</w:t>
        <w:br w:type="textWrapping"/>
      </w:r>
      <w:r w:rsidDel="00000000" w:rsidR="00000000" w:rsidRPr="00000000">
        <w:rPr>
          <w:rtl w:val="0"/>
        </w:rPr>
      </w:r>
    </w:p>
    <w:tbl>
      <w:tblPr>
        <w:tblStyle w:val="Table20"/>
        <w:tblW w:w="6715.0" w:type="dxa"/>
        <w:jc w:val="left"/>
        <w:tblInd w:w="28.0" w:type="pct"/>
        <w:tblLayout w:type="fixed"/>
        <w:tblLook w:val="0400"/>
      </w:tblPr>
      <w:tblGrid>
        <w:gridCol w:w="2271"/>
        <w:gridCol w:w="1171"/>
        <w:gridCol w:w="1046"/>
        <w:gridCol w:w="1170"/>
        <w:gridCol w:w="1057"/>
        <w:tblGridChange w:id="0">
          <w:tblGrid>
            <w:gridCol w:w="2271"/>
            <w:gridCol w:w="1171"/>
            <w:gridCol w:w="1046"/>
            <w:gridCol w:w="1170"/>
            <w:gridCol w:w="1057"/>
          </w:tblGrid>
        </w:tblGridChange>
      </w:tblGrid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 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гр.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гр.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 – заварка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Сахар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Лимон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200/15/7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Технологический процесс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Чайник ополаскивают горячей водой, насыпают чай на определенное количество порций, заливают свежеприготовленным кипятком, примерно 1/3 объема  чайника. Чай настаивают 5 – 10 минут, доливают кипяток. Добавляют сахар на определенное количество порций, залить кипятком на то же количество порций и настаивать 5 минут. Промытый теплой водой лимон, ошпаривают кипятком в течении 1-2 минут. Нарезают тонкими  кружочками и кладут в стакан приготовленного чая с сахаром, непосредственно перед отпуском. Кипятить заваренный чай или длительно хранить его на плите нельзя.</w:t>
        <w:br w:type="textWrapping"/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Требования к оформлению, реализации и хранению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Температура подачи чая в горячем виде +75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С. Срок реализации чая   2 – 3 часа с момента приготовления. Срок годности согласно СанПиН 2.4.5.2409-08 – 2-3  часа с момента приготовления.</w:t>
        <w:br w:type="textWrapping"/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Органолептические показатели качества: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Внешний вид —  прозрачного цвета, без осадка, кружочки лимона.</w:t>
        <w:br w:type="textWrapping"/>
        <w:t xml:space="preserve">Цвет — темно--коричневый.</w:t>
        <w:br w:type="textWrapping"/>
        <w:t xml:space="preserve">Вкус и запах —  приятный запах свежеприготовленной чая с лимоном, сахаром,вкус характерный для рецептурного  компонента , без посторонних привкусов и запахов.</w:t>
        <w:br w:type="textWrapping"/>
        <w:t xml:space="preserve">     </w:t>
      </w:r>
    </w:p>
    <w:p w:rsidR="00000000" w:rsidDel="00000000" w:rsidP="00000000" w:rsidRDefault="00000000" w:rsidRPr="00000000" w14:paraId="000004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</w:t>
      </w:r>
    </w:p>
    <w:p w:rsidR="00000000" w:rsidDel="00000000" w:rsidP="00000000" w:rsidRDefault="00000000" w:rsidRPr="00000000" w14:paraId="000004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contextualSpacing w:val="0"/>
        <w:rPr/>
      </w:pPr>
      <w:r w:rsidDel="00000000" w:rsidR="00000000" w:rsidRPr="00000000">
        <w:rPr>
          <w:rFonts w:ascii="sans-serif" w:cs="sans-serif" w:eastAsia="sans-serif" w:hAnsi="sans-serif"/>
          <w:b w:val="1"/>
          <w:sz w:val="30"/>
          <w:szCs w:val="30"/>
          <w:rtl w:val="0"/>
        </w:rPr>
        <w:t xml:space="preserve">Наименование блюда: Кисель</w:t>
      </w:r>
      <w:r w:rsidDel="00000000" w:rsidR="00000000" w:rsidRPr="00000000">
        <w:rPr>
          <w:rFonts w:ascii="sans-serif" w:cs="sans-serif" w:eastAsia="sans-serif" w:hAnsi="sans-serif"/>
          <w:sz w:val="13"/>
          <w:szCs w:val="13"/>
          <w:rtl w:val="0"/>
        </w:rPr>
        <w:br w:type="textWrapping"/>
        <w:t xml:space="preserve">  Технологическая карта (кулинарный рецепт) </w:t>
      </w:r>
      <w:r w:rsidDel="00000000" w:rsidR="00000000" w:rsidRPr="00000000">
        <w:rPr>
          <w:rFonts w:ascii="sans-serif" w:cs="sans-serif" w:eastAsia="sans-serif" w:hAnsi="sans-serif"/>
          <w:b w:val="1"/>
          <w:sz w:val="13"/>
          <w:szCs w:val="13"/>
          <w:rtl w:val="0"/>
        </w:rPr>
        <w:t xml:space="preserve">354</w:t>
      </w:r>
      <w:r w:rsidDel="00000000" w:rsidR="00000000" w:rsidRPr="00000000">
        <w:rPr>
          <w:rFonts w:ascii="sans-serif" w:cs="sans-serif" w:eastAsia="sans-serif" w:hAnsi="sans-serif"/>
          <w:sz w:val="13"/>
          <w:szCs w:val="13"/>
          <w:rtl w:val="0"/>
        </w:rPr>
        <w:br w:type="textWrapping"/>
        <w:t xml:space="preserve"> Вид обработки: </w:t>
      </w:r>
      <w:r w:rsidDel="00000000" w:rsidR="00000000" w:rsidRPr="00000000">
        <w:rPr>
          <w:rFonts w:ascii="sans-serif" w:cs="sans-serif" w:eastAsia="sans-serif" w:hAnsi="sans-serif"/>
          <w:b w:val="1"/>
          <w:sz w:val="13"/>
          <w:szCs w:val="13"/>
          <w:rtl w:val="0"/>
        </w:rPr>
        <w:t xml:space="preserve">Варка</w:t>
      </w:r>
      <w:r w:rsidDel="00000000" w:rsidR="00000000" w:rsidRPr="00000000">
        <w:rPr>
          <w:rtl w:val="0"/>
        </w:rPr>
      </w:r>
    </w:p>
    <w:tbl>
      <w:tblPr>
        <w:tblStyle w:val="Table21"/>
        <w:tblW w:w="6549.0" w:type="dxa"/>
        <w:jc w:val="left"/>
        <w:tblInd w:w="0.0" w:type="pct"/>
        <w:tblLayout w:type="fixed"/>
        <w:tblLook w:val="0400"/>
      </w:tblPr>
      <w:tblGrid>
        <w:gridCol w:w="6549"/>
        <w:tblGridChange w:id="0">
          <w:tblGrid>
            <w:gridCol w:w="654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Рецептура (раскладка продуктов) на 200 грамм нетто блюда:</w:t>
      </w:r>
      <w:r w:rsidDel="00000000" w:rsidR="00000000" w:rsidRPr="00000000">
        <w:rPr>
          <w:rtl w:val="0"/>
        </w:rPr>
      </w:r>
    </w:p>
    <w:tbl>
      <w:tblPr>
        <w:tblStyle w:val="Table22"/>
        <w:tblW w:w="9411.000000000002" w:type="dxa"/>
        <w:jc w:val="left"/>
        <w:tblInd w:w="28.0" w:type="pct"/>
        <w:tblLayout w:type="fixed"/>
        <w:tblLook w:val="0400"/>
      </w:tblPr>
      <w:tblGrid>
        <w:gridCol w:w="5442"/>
        <w:gridCol w:w="2087"/>
        <w:gridCol w:w="1882"/>
        <w:tblGridChange w:id="0">
          <w:tblGrid>
            <w:gridCol w:w="5442"/>
            <w:gridCol w:w="2087"/>
            <w:gridCol w:w="1882"/>
          </w:tblGrid>
        </w:tblGridChange>
      </w:tblGrid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Продукт (полуфабрикат)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XO Thames" w:cs="XO Thames" w:eastAsia="XO Thames" w:hAnsi="XO Thames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Вода питьевая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XO Thames" w:cs="XO Thames" w:eastAsia="XO Thames" w:hAnsi="XO Thames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Концентрат киселя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XO Thames" w:cs="XO Thames" w:eastAsia="XO Thames" w:hAnsi="XO Thames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с</w:t>
              </w:r>
            </w:hyperlink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ахар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4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Пищевая ценность, калорийность и химический состав блюда (витамины, микроэлементы):</w:t>
      </w:r>
      <w:r w:rsidDel="00000000" w:rsidR="00000000" w:rsidRPr="00000000">
        <w:rPr>
          <w:rtl w:val="0"/>
        </w:rPr>
      </w:r>
    </w:p>
    <w:tbl>
      <w:tblPr>
        <w:tblStyle w:val="Table23"/>
        <w:tblW w:w="9411.0" w:type="dxa"/>
        <w:jc w:val="left"/>
        <w:tblInd w:w="28.0" w:type="pct"/>
        <w:tblLayout w:type="fixed"/>
        <w:tblLook w:val="0400"/>
      </w:tblPr>
      <w:tblGrid>
        <w:gridCol w:w="5425"/>
        <w:gridCol w:w="3986"/>
        <w:tblGridChange w:id="0">
          <w:tblGrid>
            <w:gridCol w:w="5425"/>
            <w:gridCol w:w="3986"/>
          </w:tblGrid>
        </w:tblGridChange>
      </w:tblGrid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показателя, рассчитываемого в соответствии с новым СанПиН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питательных веществ на 200 грамм блюда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19.6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Калорийность,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B1, мг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0.6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B2, мг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0.6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C, мг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Ca, мг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Fe, мг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4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24"/>
        <w:tblW w:w="9355.0" w:type="dxa"/>
        <w:jc w:val="left"/>
        <w:tblInd w:w="0.0" w:type="pct"/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Технология приготовления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Сухой продукт сначала разводят в 1/3 общего объема холодной воды, перемешивают, вливают в кипящую воду (оставшуюся часть), размешивают и доводят до кипения при непрерывном помешивании.</w:t>
            </w:r>
          </w:p>
        </w:tc>
      </w:tr>
    </w:tbl>
    <w:p w:rsidR="00000000" w:rsidDel="00000000" w:rsidP="00000000" w:rsidRDefault="00000000" w:rsidRPr="00000000" w14:paraId="00000458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459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45A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4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 </w:t>
      </w:r>
    </w:p>
    <w:p w:rsidR="00000000" w:rsidDel="00000000" w:rsidP="00000000" w:rsidRDefault="00000000" w:rsidRPr="00000000" w14:paraId="000004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                 </w:t>
      </w:r>
    </w:p>
    <w:p w:rsidR="00000000" w:rsidDel="00000000" w:rsidP="00000000" w:rsidRDefault="00000000" w:rsidRPr="00000000" w14:paraId="00000462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    Хлеб пшеничный №878</w:t>
      </w:r>
    </w:p>
    <w:p w:rsidR="00000000" w:rsidDel="00000000" w:rsidP="00000000" w:rsidRDefault="00000000" w:rsidRPr="00000000" w14:paraId="000004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блюда: </w:t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Хлеб пшеничный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Технологическая карта (кулинарный рецепт) </w:t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№878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Вид обработки: </w:t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Без обработки</w:t>
      </w:r>
      <w:r w:rsidDel="00000000" w:rsidR="00000000" w:rsidRPr="00000000">
        <w:rPr>
          <w:rtl w:val="0"/>
        </w:rPr>
      </w:r>
    </w:p>
    <w:tbl>
      <w:tblPr>
        <w:tblStyle w:val="Table25"/>
        <w:tblW w:w="6549.0" w:type="dxa"/>
        <w:jc w:val="left"/>
        <w:tblInd w:w="0.0" w:type="pct"/>
        <w:tblLayout w:type="fixed"/>
        <w:tblLook w:val="0400"/>
      </w:tblPr>
      <w:tblGrid>
        <w:gridCol w:w="6549"/>
        <w:tblGridChange w:id="0">
          <w:tblGrid>
            <w:gridCol w:w="654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 блюда: 60грамм</w:t>
              <w:br w:type="textWrapping"/>
            </w:r>
          </w:p>
        </w:tc>
      </w:tr>
    </w:tbl>
    <w:p w:rsidR="00000000" w:rsidDel="00000000" w:rsidP="00000000" w:rsidRDefault="00000000" w:rsidRPr="00000000" w14:paraId="000004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Рецептура (раскладка продуктов) на 60 грамм нетто блюда:</w:t>
      </w:r>
      <w:r w:rsidDel="00000000" w:rsidR="00000000" w:rsidRPr="00000000">
        <w:rPr>
          <w:rtl w:val="0"/>
        </w:rPr>
      </w:r>
    </w:p>
    <w:tbl>
      <w:tblPr>
        <w:tblStyle w:val="Table26"/>
        <w:tblW w:w="9411.000000000002" w:type="dxa"/>
        <w:jc w:val="left"/>
        <w:tblInd w:w="28.0" w:type="pct"/>
        <w:tblLayout w:type="fixed"/>
        <w:tblLook w:val="0400"/>
      </w:tblPr>
      <w:tblGrid>
        <w:gridCol w:w="5442"/>
        <w:gridCol w:w="2087"/>
        <w:gridCol w:w="1882"/>
        <w:tblGridChange w:id="0">
          <w:tblGrid>
            <w:gridCol w:w="5442"/>
            <w:gridCol w:w="2087"/>
            <w:gridCol w:w="1882"/>
          </w:tblGrid>
        </w:tblGridChange>
      </w:tblGrid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Продукт (полуфабрикат)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XO Thames" w:cs="XO Thames" w:eastAsia="XO Thames" w:hAnsi="XO Thames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Хлеб пшеничный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4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Пищевая ценность, калорийность и химический состав блюда (витамины, микроэлементы):</w:t>
      </w:r>
      <w:r w:rsidDel="00000000" w:rsidR="00000000" w:rsidRPr="00000000">
        <w:rPr>
          <w:rtl w:val="0"/>
        </w:rPr>
      </w:r>
    </w:p>
    <w:tbl>
      <w:tblPr>
        <w:tblStyle w:val="Table27"/>
        <w:tblW w:w="9411.0" w:type="dxa"/>
        <w:jc w:val="left"/>
        <w:tblInd w:w="28.0" w:type="pct"/>
        <w:tblLayout w:type="fixed"/>
        <w:tblLook w:val="0400"/>
      </w:tblPr>
      <w:tblGrid>
        <w:gridCol w:w="2258"/>
        <w:gridCol w:w="3452"/>
        <w:gridCol w:w="3701"/>
        <w:tblGridChange w:id="0">
          <w:tblGrid>
            <w:gridCol w:w="2258"/>
            <w:gridCol w:w="3452"/>
            <w:gridCol w:w="3701"/>
          </w:tblGrid>
        </w:tblGridChange>
      </w:tblGrid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показателя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питательных веществ на 60 грамм блюда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Потери питательных веществ продуктов при обработке, %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4.92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0.84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0.78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Калорийность,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117,0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B1, мг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0.14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B2, мг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0.054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C, мг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Ca, мг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Fe, мг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4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Рекомендуемый выход блюда для кормления за 1 прием пищи (грамм):</w:t>
      </w:r>
      <w:r w:rsidDel="00000000" w:rsidR="00000000" w:rsidRPr="00000000">
        <w:rPr>
          <w:rtl w:val="0"/>
        </w:rPr>
      </w:r>
    </w:p>
    <w:tbl>
      <w:tblPr>
        <w:tblStyle w:val="Table28"/>
        <w:tblW w:w="9411.0" w:type="dxa"/>
        <w:jc w:val="left"/>
        <w:tblInd w:w="28.0" w:type="pct"/>
        <w:tblLayout w:type="fixed"/>
        <w:tblLook w:val="0400"/>
      </w:tblPr>
      <w:tblGrid>
        <w:gridCol w:w="9078"/>
        <w:gridCol w:w="333"/>
        <w:tblGridChange w:id="0">
          <w:tblGrid>
            <w:gridCol w:w="9078"/>
            <w:gridCol w:w="333"/>
          </w:tblGrid>
        </w:tblGridChange>
      </w:tblGrid>
      <w:t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Учащиеся 7-10 лет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Учащиеся 11-18 лет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                       Хлеб пшеничный №878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блюда: </w:t>
            </w: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Технологическая карта (кулинарный рецепт) </w:t>
            </w: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№878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Вид обработки: </w:t>
            </w: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обработки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6315.0" w:type="dxa"/>
              <w:jc w:val="left"/>
              <w:tblLayout w:type="fixed"/>
              <w:tblLook w:val="0400"/>
            </w:tblPr>
            <w:tblGrid>
              <w:gridCol w:w="6315"/>
              <w:tblGridChange w:id="0">
                <w:tblGrid>
                  <w:gridCol w:w="631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4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XO Thames" w:cs="XO Thames" w:eastAsia="XO Thames" w:hAnsi="XO Thames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XO Thames" w:cs="XO Thames" w:eastAsia="XO Thames" w:hAnsi="XO Thames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Вес блюда: 50грамм</w:t>
                    <w:br w:type="textWrapping"/>
                    <w:t xml:space="preserve"> Источник (сборник): </w:t>
                  </w:r>
                  <w:r w:rsidDel="00000000" w:rsidR="00000000" w:rsidRPr="00000000">
                    <w:rPr>
                      <w:rFonts w:ascii="XO Thames" w:cs="XO Thames" w:eastAsia="XO Thames" w:hAnsi="XO Thames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Сборник рецептур блюд и кулинарных изделий для предприятий общественного питания при общеобразовательных школах, 2004 г.</w:t>
                  </w:r>
                  <w:r w:rsidDel="00000000" w:rsidR="00000000" w:rsidRPr="00000000">
                    <w:rPr>
                      <w:rFonts w:ascii="XO Thames" w:cs="XO Thames" w:eastAsia="XO Thames" w:hAnsi="XO Thames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br w:type="textWrapping"/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Рецептура (раскладка продуктов) на 60 грамм нетто блюда: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9012.0" w:type="dxa"/>
              <w:jc w:val="left"/>
              <w:tblLayout w:type="fixed"/>
              <w:tblLook w:val="0400"/>
            </w:tblPr>
            <w:tblGrid>
              <w:gridCol w:w="5208"/>
              <w:gridCol w:w="1999"/>
              <w:gridCol w:w="1805"/>
              <w:tblGridChange w:id="0">
                <w:tblGrid>
                  <w:gridCol w:w="5208"/>
                  <w:gridCol w:w="1999"/>
                  <w:gridCol w:w="1805"/>
                </w:tblGrid>
              </w:tblGridChange>
            </w:tblGrid>
            <w:tr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4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XO Thames" w:cs="XO Thames" w:eastAsia="XO Thames" w:hAnsi="XO Thames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XO Thames" w:cs="XO Thames" w:eastAsia="XO Thames" w:hAnsi="XO Thames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Продукт (полуфабрикат)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4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XO Thames" w:cs="XO Thames" w:eastAsia="XO Thames" w:hAnsi="XO Thames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XO Thames" w:cs="XO Thames" w:eastAsia="XO Thames" w:hAnsi="XO Thames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Брутто, 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4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XO Thames" w:cs="XO Thames" w:eastAsia="XO Thames" w:hAnsi="XO Thames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XO Thames" w:cs="XO Thames" w:eastAsia="XO Thames" w:hAnsi="XO Thames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Нетто, 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4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XO Thames" w:cs="XO Thames" w:eastAsia="XO Thames" w:hAnsi="XO Thames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10">
                    <w:r w:rsidDel="00000000" w:rsidR="00000000" w:rsidRPr="00000000">
                      <w:rPr>
                        <w:rFonts w:ascii="XO Thames" w:cs="XO Thames" w:eastAsia="XO Thames" w:hAnsi="XO Thames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  <w:rtl w:val="0"/>
                      </w:rPr>
                      <w:t xml:space="preserve">Хлеб пшеничный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4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XO Thames" w:cs="XO Thames" w:eastAsia="XO Thames" w:hAnsi="XO Thames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XO Thames" w:cs="XO Thames" w:eastAsia="XO Thames" w:hAnsi="XO Thames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50</w:t>
                  </w:r>
                </w:p>
              </w:tc>
              <w:tc>
                <w:tcPr>
                  <w:tcBorders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4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XO Thames" w:cs="XO Thames" w:eastAsia="XO Thames" w:hAnsi="XO Thames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XO Thames" w:cs="XO Thames" w:eastAsia="XO Thames" w:hAnsi="XO Thames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50</w:t>
                  </w:r>
                </w:p>
              </w:tc>
            </w:tr>
          </w:tbl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  <w:br w:type="textWrapping"/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49E">
      <w:pPr>
        <w:pStyle w:val="Heading1"/>
        <w:spacing w:after="0" w:before="0" w:lineRule="auto"/>
        <w:contextualSpacing w:val="0"/>
        <w:rPr>
          <w:sz w:val="30"/>
          <w:szCs w:val="30"/>
        </w:rPr>
      </w:pPr>
      <w:r w:rsidDel="00000000" w:rsidR="00000000" w:rsidRPr="00000000">
        <w:rPr>
          <w:rFonts w:ascii="sans-serif" w:cs="sans-serif" w:eastAsia="sans-serif" w:hAnsi="sans-serif"/>
          <w:sz w:val="30"/>
          <w:szCs w:val="30"/>
          <w:rtl w:val="0"/>
        </w:rPr>
        <w:t xml:space="preserve">Технологическая карта № 86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Наименование изделия: </w:t>
      </w:r>
      <w:r w:rsidDel="00000000" w:rsidR="00000000" w:rsidRPr="00000000">
        <w:rPr>
          <w:sz w:val="30"/>
          <w:szCs w:val="30"/>
          <w:rtl w:val="0"/>
        </w:rPr>
        <w:t xml:space="preserve">Свекольник со сметаной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31"/>
        <w:tblW w:w="5685.0" w:type="dxa"/>
        <w:jc w:val="left"/>
        <w:tblInd w:w="28.0" w:type="pct"/>
        <w:tblLayout w:type="fixed"/>
        <w:tblLook w:val="0400"/>
      </w:tblPr>
      <w:tblGrid>
        <w:gridCol w:w="2271"/>
        <w:gridCol w:w="1730"/>
        <w:gridCol w:w="1684"/>
        <w:tblGridChange w:id="0">
          <w:tblGrid>
            <w:gridCol w:w="2271"/>
            <w:gridCol w:w="1730"/>
            <w:gridCol w:w="1684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Мясо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Свекла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40,0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Картофель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Лук репка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6,255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Морковь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Томат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460" w:hRule="atLeast"/>
        </w:trP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растительное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Сметана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               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Свеклу отваривают целиком в кожуре, охлаждают, чистят, шинкуют соломкой. Картофель очищают, нарезают брусочками. Морковь шинкуют тонкой соломкой, лук репчатый – полукольцами. Морковь и лук пассируют при температуре 110°С, затем припускают с добавлением бульона. В кипящий бульон закладывают пассированные морковь и лук, варят 10 минут. Затем кладут свеклу, варят до готовности. За 5 минут до готовности солят.</w:t>
        <w:br w:type="textWrapping"/>
        <w:t xml:space="preserve"> В готовый свекольник добавляют сметану, мелко нарубленную зелень, доводят до кипения. Температура подачи 65°С.</w:t>
      </w:r>
    </w:p>
    <w:p w:rsidR="00000000" w:rsidDel="00000000" w:rsidP="00000000" w:rsidRDefault="00000000" w:rsidRPr="00000000" w14:paraId="000004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spacing w:after="283" w:lineRule="auto"/>
        <w:contextualSpacing w:val="0"/>
        <w:rPr>
          <w:rFonts w:ascii="sans-serif" w:cs="sans-serif" w:eastAsia="sans-serif" w:hAnsi="sans-serif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spacing w:after="283" w:lineRule="auto"/>
        <w:contextualSpacing w:val="0"/>
        <w:rPr>
          <w:rFonts w:ascii="sans-serif" w:cs="sans-serif" w:eastAsia="sans-serif" w:hAnsi="sans-serif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spacing w:after="283" w:lineRule="auto"/>
        <w:contextualSpacing w:val="0"/>
        <w:rPr>
          <w:rFonts w:ascii="sans-serif" w:cs="sans-serif" w:eastAsia="sans-serif" w:hAnsi="sans-serif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spacing w:after="283" w:lineRule="auto"/>
        <w:contextualSpacing w:val="0"/>
        <w:rPr>
          <w:rFonts w:ascii="sans-serif" w:cs="sans-serif" w:eastAsia="sans-serif" w:hAnsi="sans-serif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spacing w:after="283" w:lineRule="auto"/>
        <w:contextualSpacing w:val="0"/>
        <w:rPr>
          <w:rFonts w:ascii="sans-serif" w:cs="sans-serif" w:eastAsia="sans-serif" w:hAnsi="sans-serif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spacing w:after="283" w:lineRule="auto"/>
        <w:contextualSpacing w:val="0"/>
        <w:rPr>
          <w:rFonts w:ascii="sans-serif" w:cs="sans-serif" w:eastAsia="sans-serif" w:hAnsi="sans-serif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spacing w:after="283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Fonts w:ascii="sans-serif" w:cs="sans-serif" w:eastAsia="sans-serif" w:hAnsi="sans-serif"/>
          <w:sz w:val="13"/>
          <w:szCs w:val="13"/>
          <w:rtl w:val="0"/>
        </w:rPr>
        <w:br w:type="textWrapping"/>
      </w:r>
    </w:p>
    <w:p w:rsidR="00000000" w:rsidDel="00000000" w:rsidP="00000000" w:rsidRDefault="00000000" w:rsidRPr="00000000" w14:paraId="000004CF">
      <w:pPr>
        <w:spacing w:after="283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spacing w:after="283" w:lineRule="auto"/>
        <w:contextualSpacing w:val="0"/>
        <w:rPr/>
      </w:pPr>
      <w:r w:rsidDel="00000000" w:rsidR="00000000" w:rsidRPr="00000000">
        <w:rPr>
          <w:rFonts w:ascii="sans-serif" w:cs="sans-serif" w:eastAsia="sans-serif" w:hAnsi="sans-serif"/>
          <w:sz w:val="13"/>
          <w:szCs w:val="13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pStyle w:val="Heading1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Наименование кулинарного изделия (блюда):           БОРЩ С КАПУСТОЙ И КАРТОФЕЛЕМ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4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82</w:t>
        <w:br w:type="textWrapping"/>
      </w:r>
    </w:p>
    <w:tbl>
      <w:tblPr>
        <w:tblStyle w:val="Table32"/>
        <w:tblW w:w="7190.0" w:type="dxa"/>
        <w:jc w:val="left"/>
        <w:tblInd w:w="28.0" w:type="pct"/>
        <w:tblLayout w:type="fixed"/>
        <w:tblLook w:val="0400"/>
      </w:tblPr>
      <w:tblGrid>
        <w:gridCol w:w="3339"/>
        <w:gridCol w:w="1010"/>
        <w:gridCol w:w="909"/>
        <w:gridCol w:w="1010"/>
        <w:gridCol w:w="922"/>
        <w:tblGridChange w:id="0">
          <w:tblGrid>
            <w:gridCol w:w="3339"/>
            <w:gridCol w:w="1010"/>
            <w:gridCol w:w="909"/>
            <w:gridCol w:w="1010"/>
            <w:gridCol w:w="922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Свекла до 1 января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января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Капуста свежая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Картофель молодой до 1 сент.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сентября по 31 октября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26,7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ноября до 31 декабря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22,9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января по 28-29 февраля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марта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26,7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Морковь  до 1 января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января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10,7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Лук репчатый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Томатное пюре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7,5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Сахар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Лимонная кислота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Вода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</w:tr>
    </w:tbl>
    <w:p w:rsidR="00000000" w:rsidDel="00000000" w:rsidP="00000000" w:rsidRDefault="00000000" w:rsidRPr="00000000" w14:paraId="000005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Химический состав данного блюда</w:t>
      </w:r>
      <w:r w:rsidDel="00000000" w:rsidR="00000000" w:rsidRPr="00000000">
        <w:rPr>
          <w:rtl w:val="0"/>
        </w:rPr>
      </w:r>
    </w:p>
    <w:tbl>
      <w:tblPr>
        <w:tblStyle w:val="Table33"/>
        <w:tblW w:w="8823.0" w:type="dxa"/>
        <w:jc w:val="left"/>
        <w:tblInd w:w="28.0" w:type="pct"/>
        <w:tblLayout w:type="fixed"/>
        <w:tblLook w:val="0400"/>
      </w:tblPr>
      <w:tblGrid>
        <w:gridCol w:w="913"/>
        <w:gridCol w:w="757"/>
        <w:gridCol w:w="771"/>
        <w:gridCol w:w="1231"/>
        <w:gridCol w:w="1155"/>
        <w:gridCol w:w="621"/>
        <w:gridCol w:w="620"/>
        <w:gridCol w:w="621"/>
        <w:gridCol w:w="501"/>
        <w:gridCol w:w="502"/>
        <w:gridCol w:w="622"/>
        <w:gridCol w:w="509"/>
        <w:tblGridChange w:id="0">
          <w:tblGrid>
            <w:gridCol w:w="913"/>
            <w:gridCol w:w="757"/>
            <w:gridCol w:w="771"/>
            <w:gridCol w:w="1231"/>
            <w:gridCol w:w="1155"/>
            <w:gridCol w:w="621"/>
            <w:gridCol w:w="620"/>
            <w:gridCol w:w="621"/>
            <w:gridCol w:w="501"/>
            <w:gridCol w:w="502"/>
            <w:gridCol w:w="622"/>
            <w:gridCol w:w="509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Вы-ход, г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Угле-воды,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Энерг. цен-ность,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1,45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3,93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100,20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35,50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21,00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42,58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0,95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8,23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1,81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4,91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125,25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102,50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44,38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26,25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53,23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1,19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10,29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5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В кипящий бульон или воду закладывают нашинкованную свежую капусту, доводят до кипения, затем добавляют нарезанный брусочками картофель, варят 10-15 минут, кладут пассерованные овощи, тушеную или вареную свеклу и варят борщ до готовности. За 5-10 минут до окончания процесса варки добавляют соль, сахар, специи. Борщ можно готовить с мясом, которое закладывается в следующем количестве: масса брутто – 27 г, масса нетто – 20 г.При отпуске в тарелку можно положить прокипяченную сметану.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жидкой части борща распределены овощи, сохранившие форму нарезки (свекла, капуста, морковь, лук – соломкой, картофель – брусочками)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свекла и овощи - мягкие, капуста свежая – упругая; соблюдается соотношение жидкой и плотной части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малиново-красный, жир на поверхности - оранжевый 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Вкус: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кисло-сладкий, умеренно соленый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свойственный входящим в блюдо продуктам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5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spacing w:after="283" w:lineRule="auto"/>
        <w:contextualSpacing w:val="0"/>
        <w:rPr>
          <w:rFonts w:ascii="sans-serif" w:cs="sans-serif" w:eastAsia="sans-serif" w:hAnsi="sans-serif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Наименование кулинарного изделия (блюда): САЛАТ ИЗ СВЕКЛЫ</w:t>
      </w:r>
    </w:p>
    <w:p w:rsidR="00000000" w:rsidDel="00000000" w:rsidP="00000000" w:rsidRDefault="00000000" w:rsidRPr="00000000" w14:paraId="000005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52</w:t>
        <w:br w:type="textWrapping"/>
      </w:r>
    </w:p>
    <w:tbl>
      <w:tblPr>
        <w:tblStyle w:val="Table34"/>
        <w:tblW w:w="6693.0" w:type="dxa"/>
        <w:jc w:val="left"/>
        <w:tblInd w:w="28.0" w:type="pct"/>
        <w:tblLayout w:type="fixed"/>
        <w:tblLook w:val="0400"/>
      </w:tblPr>
      <w:tblGrid>
        <w:gridCol w:w="2842"/>
        <w:gridCol w:w="1011"/>
        <w:gridCol w:w="911"/>
        <w:gridCol w:w="1008"/>
        <w:gridCol w:w="921"/>
        <w:tblGridChange w:id="0">
          <w:tblGrid>
            <w:gridCol w:w="2842"/>
            <w:gridCol w:w="1011"/>
            <w:gridCol w:w="911"/>
            <w:gridCol w:w="1008"/>
            <w:gridCol w:w="921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Свекла свежая до 1 января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121,6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   с   1 января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78,1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130,1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растительное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5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Масса отварной очищенной свеклы Химический состав данного блюда</w:t>
      </w:r>
    </w:p>
    <w:tbl>
      <w:tblPr>
        <w:tblStyle w:val="Table35"/>
        <w:tblW w:w="8547.0" w:type="dxa"/>
        <w:jc w:val="left"/>
        <w:tblInd w:w="28.0" w:type="pct"/>
        <w:tblLayout w:type="fixed"/>
        <w:tblLook w:val="0400"/>
      </w:tblPr>
      <w:tblGrid>
        <w:gridCol w:w="835"/>
        <w:gridCol w:w="756"/>
        <w:gridCol w:w="772"/>
        <w:gridCol w:w="1232"/>
        <w:gridCol w:w="1076"/>
        <w:gridCol w:w="621"/>
        <w:gridCol w:w="620"/>
        <w:gridCol w:w="623"/>
        <w:gridCol w:w="501"/>
        <w:gridCol w:w="500"/>
        <w:gridCol w:w="500"/>
        <w:gridCol w:w="511"/>
        <w:tblGridChange w:id="0">
          <w:tblGrid>
            <w:gridCol w:w="835"/>
            <w:gridCol w:w="756"/>
            <w:gridCol w:w="772"/>
            <w:gridCol w:w="1232"/>
            <w:gridCol w:w="1076"/>
            <w:gridCol w:w="621"/>
            <w:gridCol w:w="620"/>
            <w:gridCol w:w="623"/>
            <w:gridCol w:w="501"/>
            <w:gridCol w:w="500"/>
            <w:gridCol w:w="500"/>
            <w:gridCol w:w="511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Выход, г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Угле-воды,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Энерг. ценность,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3,65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56,34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21,09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12,54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24,58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5,70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1,43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6,09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8,36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93,9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35,15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20,90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40,97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5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приготовления: 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Свеклу промывают проточной водой, варят в кожуре, охлаждают; очищают. Нарезают в холодном цехе или в горячем цехе  на столе для вареной продукции. Варка свеклы накануне дня приготовления блюд не допускается.</w:t>
        <w:br w:type="textWrapping"/>
        <w:t xml:space="preserve">Отваренные для салатов овощи хранят в холодильнике не более 6 часов при температуре плюс 4±2°С.</w:t>
        <w:br w:type="textWrapping"/>
        <w:t xml:space="preserve">Свеклу нарезают соломкой, добавляют соль, заправляют растительным маслом.</w:t>
        <w:br w:type="textWrapping"/>
        <w:t xml:space="preserve"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4±2°С. Хранение заправленного салата может осуществляться не более 30 минут при температуре плюс 4±2°С.Температура подачи не ниже +15 °С.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свекла нарезана мелкой соломкой, салат уложен горкой, заправлен растительным маслом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мягкая, сочная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темно-малиновый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свойственный свекле и растительному маслу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свеклы  и растительного масла</w:t>
      </w:r>
    </w:p>
    <w:p w:rsidR="00000000" w:rsidDel="00000000" w:rsidP="00000000" w:rsidRDefault="00000000" w:rsidRPr="00000000" w14:paraId="000005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contextualSpacing w:val="0"/>
        <w:rPr>
          <w:rFonts w:ascii="sans-serif" w:cs="sans-serif" w:eastAsia="sans-serif" w:hAnsi="sans-serif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contextualSpacing w:val="0"/>
        <w:rPr>
          <w:rFonts w:ascii="sans-serif" w:cs="sans-serif" w:eastAsia="sans-serif" w:hAnsi="sans-seri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contextualSpacing w:val="0"/>
        <w:rPr>
          <w:rFonts w:ascii="sans-serif" w:cs="sans-serif" w:eastAsia="sans-serif" w:hAnsi="sans-seri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contextualSpacing w:val="0"/>
        <w:rPr/>
      </w:pPr>
      <w:r w:rsidDel="00000000" w:rsidR="00000000" w:rsidRPr="00000000">
        <w:rPr>
          <w:rFonts w:ascii="sans-serif" w:cs="sans-serif" w:eastAsia="sans-serif" w:hAnsi="sans-serif"/>
          <w:sz w:val="30"/>
          <w:szCs w:val="30"/>
          <w:rtl w:val="0"/>
        </w:rPr>
        <w:t xml:space="preserve">Наименование кулинарного изделия (блюда): </w:t>
      </w:r>
      <w:r w:rsidDel="00000000" w:rsidR="00000000" w:rsidRPr="00000000">
        <w:rPr>
          <w:rFonts w:ascii="sans-serif" w:cs="sans-serif" w:eastAsia="sans-serif" w:hAnsi="sans-serif"/>
          <w:b w:val="1"/>
          <w:sz w:val="30"/>
          <w:szCs w:val="30"/>
          <w:u w:val="single"/>
          <w:rtl w:val="0"/>
        </w:rPr>
        <w:t xml:space="preserve">САЛАТ   ВИТАМИННЫЙ.</w:t>
      </w:r>
      <w:r w:rsidDel="00000000" w:rsidR="00000000" w:rsidRPr="00000000">
        <w:rPr>
          <w:rFonts w:ascii="sans-serif" w:cs="sans-serif" w:eastAsia="sans-serif" w:hAnsi="sans-serif"/>
          <w:b w:val="1"/>
          <w:sz w:val="13"/>
          <w:szCs w:val="13"/>
          <w:u w:val="single"/>
          <w:rtl w:val="0"/>
        </w:rPr>
        <w:t xml:space="preserve"> </w:t>
      </w:r>
      <w:r w:rsidDel="00000000" w:rsidR="00000000" w:rsidRPr="00000000">
        <w:rPr>
          <w:rFonts w:ascii="sans-serif" w:cs="sans-serif" w:eastAsia="sans-serif" w:hAnsi="sans-serif"/>
          <w:sz w:val="13"/>
          <w:szCs w:val="13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<w:br w:type="textWrapping"/>
        <w:t xml:space="preserve">Номер рецептуры: № 46</w:t>
        <w:br w:type="textWrapping"/>
        <w:t xml:space="preserve">Наименование сборника рецептур: «Сборник рецептур блюд и кулинарных изделий для питания школьников», под ред. Могильного М.П., 2007 г.</w:t>
      </w:r>
      <w:r w:rsidDel="00000000" w:rsidR="00000000" w:rsidRPr="00000000">
        <w:rPr>
          <w:rtl w:val="0"/>
        </w:rPr>
      </w:r>
    </w:p>
    <w:tbl>
      <w:tblPr>
        <w:tblStyle w:val="Table36"/>
        <w:tblW w:w="8856.0" w:type="dxa"/>
        <w:jc w:val="left"/>
        <w:tblInd w:w="31.000000000000004" w:type="dxa"/>
        <w:tblLayout w:type="fixed"/>
        <w:tblLook w:val="0400"/>
      </w:tblPr>
      <w:tblGrid>
        <w:gridCol w:w="4366"/>
        <w:gridCol w:w="1168"/>
        <w:gridCol w:w="1046"/>
        <w:gridCol w:w="1169"/>
        <w:gridCol w:w="1107"/>
        <w:tblGridChange w:id="0">
          <w:tblGrid>
            <w:gridCol w:w="4366"/>
            <w:gridCol w:w="1168"/>
            <w:gridCol w:w="1046"/>
            <w:gridCol w:w="1169"/>
            <w:gridCol w:w="1107"/>
          </w:tblGrid>
        </w:tblGridChange>
      </w:tblGrid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 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гр.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гр.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Капуста свежая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Морковь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Яблоко 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Лук репчатый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Сахар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Лимонная кислота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растительное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6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6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Технологический процесс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Капусту, морковь,яблоко, лук нарезают, соединяют с. Заправляют раствором лимонной кислоты с сахаром, перед отпуском заправляют растительным маслом, солью.</w:t>
        <w:br w:type="textWrapping"/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Требования к оформлению, реализации и хранению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  <w:br w:type="textWrapping"/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Органолептические показатели качества: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Внешний вид —эстетично оформленный, повышающий аппетит.</w:t>
        <w:br w:type="textWrapping"/>
        <w:t xml:space="preserve">Цвет —  цвет соответствует рецептурным компонентам.</w:t>
        <w:br w:type="textWrapping"/>
        <w:t xml:space="preserve">Вкус и запах —  приятныйаромат свежеприготовленного салата витаминного,   вкус характерный для рецептурного  компонента, без посторонних привкусов и запахов.</w:t>
      </w:r>
    </w:p>
    <w:p w:rsidR="00000000" w:rsidDel="00000000" w:rsidP="00000000" w:rsidRDefault="00000000" w:rsidRPr="00000000" w14:paraId="0000060F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610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Наименование кулинарного изделия (блюда): </w:t>
        <w:tab/>
        <w:t xml:space="preserve">СУП ИЗ ОВОЩЕЙ </w:t>
      </w:r>
    </w:p>
    <w:p w:rsidR="00000000" w:rsidDel="00000000" w:rsidP="00000000" w:rsidRDefault="00000000" w:rsidRPr="00000000" w14:paraId="000006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Номер рецептуры: 202</w:t>
      </w:r>
    </w:p>
    <w:p w:rsidR="00000000" w:rsidDel="00000000" w:rsidP="00000000" w:rsidRDefault="00000000" w:rsidRPr="00000000" w14:paraId="000006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сборника рецептур: Сборник рецептур блюд и кулинарных изделий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предприятий общественного питания / Авт.-сост.: А.И.Здобнов, В.А. Цыганенко, М.И. Пересичный. – К.: А.С.К., 2005, с. 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сырья</w:t>
        <w:tab/>
        <w:t xml:space="preserve">Расход сырья и полуфабрикатов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 порция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Брутто, г</w:t>
        <w:tab/>
        <w:t xml:space="preserve">Нетто, г</w:t>
        <w:tab/>
        <w:t xml:space="preserve">Брутто, г</w:t>
        <w:tab/>
        <w:t xml:space="preserve">Нетто, 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Капуста свежая</w:t>
        <w:tab/>
        <w:t xml:space="preserve">20</w:t>
        <w:tab/>
        <w:t xml:space="preserve">16</w:t>
        <w:tab/>
        <w:t xml:space="preserve">25</w:t>
        <w:tab/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Картофель молодой до 1 сент.</w:t>
        <w:tab/>
        <w:t xml:space="preserve">50</w:t>
        <w:tab/>
        <w:t xml:space="preserve">40</w:t>
        <w:tab/>
        <w:t xml:space="preserve">62,5</w:t>
        <w:tab/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***с 1 сентября по 31 октября</w:t>
        <w:tab/>
        <w:t xml:space="preserve">53,3</w:t>
        <w:tab/>
        <w:t xml:space="preserve">40</w:t>
        <w:tab/>
        <w:t xml:space="preserve">66,7</w:t>
        <w:tab/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***с 1 ноября до 31 декабря</w:t>
        <w:tab/>
        <w:t xml:space="preserve">57,1</w:t>
        <w:tab/>
        <w:t xml:space="preserve">40</w:t>
        <w:tab/>
        <w:t xml:space="preserve">71,4</w:t>
        <w:tab/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***с 1 января по 28-29 февраля</w:t>
        <w:tab/>
        <w:t xml:space="preserve">61,5</w:t>
        <w:tab/>
        <w:t xml:space="preserve">40</w:t>
        <w:tab/>
        <w:t xml:space="preserve">76,9</w:t>
        <w:tab/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***с 1 марта</w:t>
        <w:tab/>
        <w:t xml:space="preserve">66,7</w:t>
        <w:tab/>
        <w:t xml:space="preserve">40</w:t>
        <w:tab/>
        <w:t xml:space="preserve">83,3</w:t>
        <w:tab/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Морковь  до 1 января</w:t>
        <w:tab/>
        <w:t xml:space="preserve">10</w:t>
        <w:tab/>
        <w:t xml:space="preserve">8</w:t>
        <w:tab/>
        <w:t xml:space="preserve">12,5</w:t>
        <w:tab/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***с 1 января</w:t>
        <w:tab/>
        <w:t xml:space="preserve">10,7</w:t>
        <w:tab/>
        <w:t xml:space="preserve">8</w:t>
        <w:tab/>
        <w:t xml:space="preserve">13,3</w:t>
        <w:tab/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Лук репчатый</w:t>
        <w:tab/>
        <w:t xml:space="preserve">9,6</w:t>
        <w:tab/>
        <w:t xml:space="preserve">8</w:t>
        <w:tab/>
        <w:t xml:space="preserve">12</w:t>
        <w:tab/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Зеленый горошек</w:t>
        <w:tab/>
        <w:t xml:space="preserve">9,2</w:t>
        <w:tab/>
        <w:t xml:space="preserve">6</w:t>
        <w:tab/>
        <w:t xml:space="preserve">11,5</w:t>
        <w:tab/>
        <w:t xml:space="preserve">7,5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Масло растительное</w:t>
        <w:tab/>
        <w:t xml:space="preserve">4</w:t>
        <w:tab/>
        <w:t xml:space="preserve">4</w:t>
        <w:tab/>
        <w:t xml:space="preserve">4,8</w:t>
        <w:tab/>
        <w:t xml:space="preserve">4,8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Вода </w:t>
        <w:tab/>
        <w:t xml:space="preserve">150</w:t>
        <w:tab/>
        <w:t xml:space="preserve">150</w:t>
        <w:tab/>
        <w:t xml:space="preserve">187,5</w:t>
        <w:tab/>
        <w:t xml:space="preserve">187,5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ВЫХОД:</w:t>
        <w:tab/>
        <w:t xml:space="preserve">200</w:t>
        <w:tab/>
        <w:tab/>
        <w:t xml:space="preserve">250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Химический состав данного блюда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Вы-ход, г</w:t>
        <w:tab/>
        <w:t xml:space="preserve">Пищевые вещества</w:t>
        <w:tab/>
        <w:tab/>
        <w:tab/>
        <w:tab/>
        <w:t xml:space="preserve">Минер. вещества, мг</w:t>
        <w:tab/>
        <w:tab/>
        <w:tab/>
        <w:tab/>
        <w:t xml:space="preserve">Витамины, мг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Белки, г</w:t>
        <w:tab/>
        <w:t xml:space="preserve">Жиры, г</w:t>
        <w:tab/>
        <w:t xml:space="preserve">Углеводы, г</w:t>
        <w:tab/>
        <w:t xml:space="preserve">Энерг. ценность, ккал</w:t>
        <w:tab/>
        <w:t xml:space="preserve">Са</w:t>
        <w:tab/>
        <w:t xml:space="preserve">Mg</w:t>
        <w:tab/>
        <w:t xml:space="preserve">Р</w:t>
        <w:tab/>
        <w:t xml:space="preserve">Fe</w:t>
        <w:tab/>
        <w:t xml:space="preserve">В1</w:t>
        <w:tab/>
        <w:t xml:space="preserve">С</w:t>
        <w:tab/>
        <w:t xml:space="preserve">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</w:t>
        <w:tab/>
        <w:t xml:space="preserve">1,68</w:t>
        <w:tab/>
        <w:t xml:space="preserve">5,98</w:t>
        <w:tab/>
        <w:t xml:space="preserve">9,35</w:t>
        <w:tab/>
        <w:t xml:space="preserve">98,37</w:t>
        <w:tab/>
        <w:t xml:space="preserve">25,71</w:t>
        <w:tab/>
        <w:t xml:space="preserve">43,02</w:t>
        <w:tab/>
        <w:t xml:space="preserve">69,47</w:t>
        <w:tab/>
        <w:t xml:space="preserve">0,07</w:t>
        <w:tab/>
        <w:t xml:space="preserve">0,11</w:t>
        <w:tab/>
        <w:t xml:space="preserve">6,80</w:t>
        <w:tab/>
        <w:t xml:space="preserve">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250</w:t>
        <w:tab/>
        <w:t xml:space="preserve">2,10</w:t>
        <w:tab/>
        <w:t xml:space="preserve">7,48</w:t>
        <w:tab/>
        <w:t xml:space="preserve">11,69</w:t>
        <w:tab/>
        <w:t xml:space="preserve">122,96</w:t>
        <w:tab/>
        <w:t xml:space="preserve">32,14</w:t>
        <w:tab/>
        <w:t xml:space="preserve">53,78</w:t>
        <w:tab/>
        <w:t xml:space="preserve">86,84</w:t>
        <w:tab/>
        <w:t xml:space="preserve">0,09</w:t>
        <w:tab/>
        <w:t xml:space="preserve">0,14</w:t>
        <w:tab/>
        <w:t xml:space="preserve">8,50</w:t>
        <w:tab/>
        <w:t xml:space="preserve">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приготовления: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Мелко нашинкованные морковь, лук пассеруют с жиром. В кипящий бульон или воду кладут нашинкованную белокочанную капусту, дольки картофеля. За 10-15 мин до окончания варки супа добавляют пассерованные овощи, подготовленный в соответствии с требованиями СанПиНа горошек зеленый, соль и специи.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Горошек зеленый консервированный можно заменить свежемороженым в соответствии с нормами взаимозаменяемости.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Суп можно отпускать с прокипяченной сметаной.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Внешний вид: в жидкой части супа распределены картофель и овощи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картофель, коренья – мягкие, капуста – упругая, соблюдается соотношение жидкой и плотной части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супа - золотистый, жир на поверхности – светло - оранжевый, овощей – натуральный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 картофеля, припущенных овощей, умеренно соленый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свойственный входящим в блюдо продуктам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Наименование кулинарного изделия (блюда): СУП-ЛАПША ДОМАШНЯЯ</w:t>
      </w:r>
    </w:p>
    <w:p w:rsidR="00000000" w:rsidDel="00000000" w:rsidP="00000000" w:rsidRDefault="00000000" w:rsidRPr="00000000" w14:paraId="000006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113</w:t>
        <w:br w:type="textWrapping"/>
        <w:t xml:space="preserve">Наименование сборника рецептур: Сборник технических нормативов - Сборник рецептур  блюд и кулинарных изделий для питания детей  школьных образовательных учреждений / Под ред. М.П.Могильного и В.А.Тутельяна. –  М.: ДеЛи принт, 2010, с. 107</w:t>
      </w:r>
    </w:p>
    <w:p w:rsidR="00000000" w:rsidDel="00000000" w:rsidP="00000000" w:rsidRDefault="00000000" w:rsidRPr="00000000" w14:paraId="000006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6495.0" w:type="dxa"/>
        <w:jc w:val="left"/>
        <w:tblInd w:w="28.0" w:type="pct"/>
        <w:tblLayout w:type="fixed"/>
        <w:tblLook w:val="0400"/>
      </w:tblPr>
      <w:tblGrid>
        <w:gridCol w:w="2835"/>
        <w:gridCol w:w="961"/>
        <w:gridCol w:w="862"/>
        <w:gridCol w:w="960"/>
        <w:gridCol w:w="877"/>
        <w:tblGridChange w:id="0">
          <w:tblGrid>
            <w:gridCol w:w="2835"/>
            <w:gridCol w:w="961"/>
            <w:gridCol w:w="862"/>
            <w:gridCol w:w="960"/>
            <w:gridCol w:w="877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Лапша домашняя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Масса варенной лапши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Морковь 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Лук репчатый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растительное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Химический состав данного блюда</w:t>
      </w:r>
    </w:p>
    <w:tbl>
      <w:tblPr>
        <w:tblStyle w:val="Table38"/>
        <w:tblW w:w="8547.0" w:type="dxa"/>
        <w:jc w:val="left"/>
        <w:tblInd w:w="28.0" w:type="pct"/>
        <w:tblLayout w:type="fixed"/>
        <w:tblLook w:val="0400"/>
      </w:tblPr>
      <w:tblGrid>
        <w:gridCol w:w="912"/>
        <w:gridCol w:w="758"/>
        <w:gridCol w:w="771"/>
        <w:gridCol w:w="1154"/>
        <w:gridCol w:w="1076"/>
        <w:gridCol w:w="621"/>
        <w:gridCol w:w="620"/>
        <w:gridCol w:w="623"/>
        <w:gridCol w:w="501"/>
        <w:gridCol w:w="500"/>
        <w:gridCol w:w="500"/>
        <w:gridCol w:w="511"/>
        <w:tblGridChange w:id="0">
          <w:tblGrid>
            <w:gridCol w:w="912"/>
            <w:gridCol w:w="758"/>
            <w:gridCol w:w="771"/>
            <w:gridCol w:w="1154"/>
            <w:gridCol w:w="1076"/>
            <w:gridCol w:w="621"/>
            <w:gridCol w:w="620"/>
            <w:gridCol w:w="623"/>
            <w:gridCol w:w="501"/>
            <w:gridCol w:w="500"/>
            <w:gridCol w:w="500"/>
            <w:gridCol w:w="511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Вы-ход, г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Энерг. ценность,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4,39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4,22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13,06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30,46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28,24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69,74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1,62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4,65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5,49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5,28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16,33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134,75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38,08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35,30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87,18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5,81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6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 Технология приготовления: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кипящий бульон или воду кладут слегка пассерованный или припущенный лук и морковь, варят с момента закипания 5-8 мин, после чего добавляют подготовленную лапшу и варят до готовности  </w:t>
        <w:br w:type="textWrapping"/>
        <w:t xml:space="preserve">                                                       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лук и лапша сохранили форму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овощи  мягкие, лапша хорошо разварилась, соблюдается соотношение жидкой и плотной части супа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светло-желтый (горчичный)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умеренно соленый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свойственный входящим в блюдо продуктам</w:t>
        <w:br w:type="textWrapping"/>
        <w:t xml:space="preserve">                                         </w:t>
      </w:r>
    </w:p>
    <w:p w:rsidR="00000000" w:rsidDel="00000000" w:rsidP="00000000" w:rsidRDefault="00000000" w:rsidRPr="00000000" w14:paraId="000006C1">
      <w:pPr>
        <w:contextualSpacing w:val="0"/>
        <w:rPr>
          <w:rFonts w:ascii="sans-serif" w:cs="sans-serif" w:eastAsia="sans-serif" w:hAnsi="sans-serif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contextualSpacing w:val="0"/>
        <w:rPr/>
      </w:pPr>
      <w:r w:rsidDel="00000000" w:rsidR="00000000" w:rsidRPr="00000000">
        <w:rPr>
          <w:rFonts w:ascii="sans-serif" w:cs="sans-serif" w:eastAsia="sans-serif" w:hAnsi="sans-serif"/>
          <w:sz w:val="30"/>
          <w:szCs w:val="30"/>
          <w:rtl w:val="0"/>
        </w:rPr>
        <w:br w:type="textWrapping"/>
        <w:t xml:space="preserve">Наименование кулинарного изделия (блюда): </w:t>
      </w:r>
      <w:r w:rsidDel="00000000" w:rsidR="00000000" w:rsidRPr="00000000">
        <w:rPr>
          <w:rFonts w:ascii="sans-serif" w:cs="sans-serif" w:eastAsia="sans-serif" w:hAnsi="sans-serif"/>
          <w:b w:val="1"/>
          <w:sz w:val="30"/>
          <w:szCs w:val="30"/>
          <w:u w:val="single"/>
          <w:rtl w:val="0"/>
        </w:rPr>
        <w:t xml:space="preserve">САЛАТ   морковный.</w:t>
      </w:r>
      <w:r w:rsidDel="00000000" w:rsidR="00000000" w:rsidRPr="00000000">
        <w:rPr>
          <w:rFonts w:ascii="sans-serif" w:cs="sans-serif" w:eastAsia="sans-serif" w:hAnsi="sans-serif"/>
          <w:b w:val="1"/>
          <w:sz w:val="13"/>
          <w:szCs w:val="13"/>
          <w:u w:val="single"/>
          <w:rtl w:val="0"/>
        </w:rPr>
        <w:t xml:space="preserve"> </w:t>
      </w:r>
      <w:r w:rsidDel="00000000" w:rsidR="00000000" w:rsidRPr="00000000">
        <w:rPr>
          <w:rFonts w:ascii="sans-serif" w:cs="sans-serif" w:eastAsia="sans-serif" w:hAnsi="sans-serif"/>
          <w:sz w:val="13"/>
          <w:szCs w:val="13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<w:br w:type="textWrapping"/>
        <w:t xml:space="preserve">Номер рецептуры: № 66</w:t>
        <w:br w:type="textWrapping"/>
      </w:r>
      <w:r w:rsidDel="00000000" w:rsidR="00000000" w:rsidRPr="00000000">
        <w:rPr>
          <w:rtl w:val="0"/>
        </w:rPr>
      </w:r>
    </w:p>
    <w:tbl>
      <w:tblPr>
        <w:tblStyle w:val="Table39"/>
        <w:tblW w:w="8856.0" w:type="dxa"/>
        <w:jc w:val="left"/>
        <w:tblInd w:w="31.000000000000004" w:type="dxa"/>
        <w:tblLayout w:type="fixed"/>
        <w:tblLook w:val="0400"/>
      </w:tblPr>
      <w:tblGrid>
        <w:gridCol w:w="4366"/>
        <w:gridCol w:w="1168"/>
        <w:gridCol w:w="1046"/>
        <w:gridCol w:w="1169"/>
        <w:gridCol w:w="1107"/>
        <w:tblGridChange w:id="0">
          <w:tblGrid>
            <w:gridCol w:w="4366"/>
            <w:gridCol w:w="1168"/>
            <w:gridCol w:w="1046"/>
            <w:gridCol w:w="1169"/>
            <w:gridCol w:w="1107"/>
          </w:tblGrid>
        </w:tblGridChange>
      </w:tblGrid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 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гр.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гр.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Капуста свежая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33,8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Морковь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Яблоко 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Лук репчатый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Сахар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Лимонная кислота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растительное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7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7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Технологический процесс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Капусту, морковь,яблоко, лук нарезают, соединяют с. Заправляют раствором лимонной кислоты с сахаром, перед отпуском заправляют растительным маслом, солью.</w:t>
        <w:br w:type="textWrapping"/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Требования к оформлению, реализации и хранению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  <w:br w:type="textWrapping"/>
      </w: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Органолептические показатели качества: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Внешний вид —эстетично оформленный, повышающий аппетит.</w:t>
        <w:br w:type="textWrapping"/>
        <w:t xml:space="preserve">Цвет —  цвет соответствует рецептурным компонентам.</w:t>
        <w:br w:type="textWrapping"/>
        <w:t xml:space="preserve">Вкус и запах —  приятныйаромат свежеприготовленного салата витаминного,   вкус характерный для рецептурного  компонента, без посторонних привкусов и запахов.</w:t>
      </w:r>
    </w:p>
    <w:p w:rsidR="00000000" w:rsidDel="00000000" w:rsidP="00000000" w:rsidRDefault="00000000" w:rsidRPr="00000000" w14:paraId="0000070B">
      <w:pPr>
        <w:pStyle w:val="Heading1"/>
        <w:spacing w:after="140" w:before="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76" w:lineRule="auto"/>
        <w:ind w:left="0" w:right="1323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кулинарного изделия (блюда): САЛАТ ИЗ БЕЛОКОЧАННОЙ КАПУСТЫ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76" w:lineRule="auto"/>
        <w:ind w:left="302" w:right="1323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рецептуры: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302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757.999999999998" w:type="dxa"/>
        <w:jc w:val="left"/>
        <w:tblInd w:w="199.0" w:type="dxa"/>
        <w:tblLayout w:type="fixed"/>
        <w:tblLook w:val="0000"/>
      </w:tblPr>
      <w:tblGrid>
        <w:gridCol w:w="3347"/>
        <w:gridCol w:w="1621"/>
        <w:gridCol w:w="1599"/>
        <w:gridCol w:w="1592"/>
        <w:gridCol w:w="1599"/>
        <w:tblGridChange w:id="0">
          <w:tblGrid>
            <w:gridCol w:w="3347"/>
            <w:gridCol w:w="1621"/>
            <w:gridCol w:w="1599"/>
            <w:gridCol w:w="1592"/>
            <w:gridCol w:w="1599"/>
          </w:tblGrid>
        </w:tblGridChange>
      </w:tblGrid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1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686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2763" w:right="275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64" w:right="36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5" w:right="38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44" w:right="34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4" w:right="38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Капуста белокочанная свежая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64" w:right="35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95" w:right="38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45" w:right="34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92" w:right="38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 прогретой капусты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5" w:right="38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2" w:right="38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Лук зеленый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64" w:right="35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45" w:right="34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2" w:right="38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477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или морковь до 1 января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64" w:right="35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45" w:right="34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2" w:right="38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468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1 января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6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47" w:right="34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2" w:right="38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Лимонная кислота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64" w:right="35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95" w:right="38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47" w:right="34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94" w:right="38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Сахар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6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Масло растительное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77" w:right="147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61" w:right="125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7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302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Химический состав данного блюда</w:t>
      </w:r>
      <w:r w:rsidDel="00000000" w:rsidR="00000000" w:rsidRPr="00000000">
        <w:rPr>
          <w:rtl w:val="0"/>
        </w:rPr>
      </w:r>
    </w:p>
    <w:tbl>
      <w:tblPr>
        <w:tblStyle w:val="Table41"/>
        <w:tblW w:w="9748.0" w:type="dxa"/>
        <w:jc w:val="left"/>
        <w:tblInd w:w="199.0" w:type="dxa"/>
        <w:tblLayout w:type="fixed"/>
        <w:tblLook w:val="0000"/>
      </w:tblPr>
      <w:tblGrid>
        <w:gridCol w:w="1007"/>
        <w:gridCol w:w="723"/>
        <w:gridCol w:w="866"/>
        <w:gridCol w:w="755"/>
        <w:gridCol w:w="901"/>
        <w:gridCol w:w="789"/>
        <w:gridCol w:w="732"/>
        <w:gridCol w:w="819"/>
        <w:gridCol w:w="646"/>
        <w:gridCol w:w="838"/>
        <w:gridCol w:w="836"/>
        <w:gridCol w:w="836"/>
        <w:tblGridChange w:id="0">
          <w:tblGrid>
            <w:gridCol w:w="1007"/>
            <w:gridCol w:w="723"/>
            <w:gridCol w:w="866"/>
            <w:gridCol w:w="755"/>
            <w:gridCol w:w="901"/>
            <w:gridCol w:w="789"/>
            <w:gridCol w:w="732"/>
            <w:gridCol w:w="819"/>
            <w:gridCol w:w="646"/>
            <w:gridCol w:w="838"/>
            <w:gridCol w:w="836"/>
            <w:gridCol w:w="836"/>
          </w:tblGrid>
        </w:tblGridChange>
      </w:tblGrid>
      <w:tr>
        <w:trPr>
          <w:trHeight w:val="2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8" w:right="136" w:hanging="298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Выход, г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5" w:lineRule="auto"/>
              <w:ind w:left="71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5" w:lineRule="auto"/>
              <w:ind w:left="51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5" w:lineRule="auto"/>
              <w:ind w:left="589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rPr>
          <w:trHeight w:val="10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84" w:right="177" w:firstLine="73.99999999999999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Угле- воды,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6.99999999999994" w:lineRule="auto"/>
              <w:ind w:left="143" w:right="141" w:hanging="4.0000000000000036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Энерг. ценност ь, ккал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" w:right="347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347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346" w:right="347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47" w:right="347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rPr>
          <w:trHeight w:val="24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луком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6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61" w:right="1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72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5" w:right="9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4" w:right="11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26,80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4" w:right="9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7,90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38" w:right="13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14,83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2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02" w:right="19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4" w:right="14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20,97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" w:right="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3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6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61" w:right="1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72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5" w:right="9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85,90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4" w:right="11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44,67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4" w:right="9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38" w:right="13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24,71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2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202" w:right="19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4" w:right="14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34,95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5" w:right="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trHeight w:val="24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морковью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6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61" w:right="1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72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5" w:right="9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52,44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4" w:right="11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22,42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4" w:right="9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9,10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38" w:right="13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16,57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2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02" w:right="19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4" w:right="14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19,47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" w:right="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3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6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61" w:right="1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72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9,02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5" w:right="9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87,40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4" w:right="11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37,37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4" w:right="9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38" w:right="13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27,61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2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202" w:right="19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4" w:right="14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32,45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5" w:right="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7BF">
      <w:pPr>
        <w:pStyle w:val="Heading3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Технология приготовления: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302" w:right="406" w:firstLine="707"/>
        <w:contextualSpacing w:val="0"/>
        <w:jc w:val="both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Капусту шинкуют тонкой соломкой, добавляют соль (1,5 г на 100 г), лимонную кислоту и нагревают при непрерывном помешивании . Не следует перегревать капусту, так как она будет слишком мягкой. Прогретую капусту охлаждают, смешивают с шинкованным зеленым луком и морковью, нарезанной соломкой. Салат заправляют сахарным сиропом (1:0,5), растительным маслом.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  <w:t xml:space="preserve"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°</w:t>
      </w:r>
      <w:r w:rsidDel="00000000" w:rsidR="00000000" w:rsidRPr="00000000">
        <w:rPr>
          <w:rtl w:val="0"/>
        </w:rPr>
        <w:t xml:space="preserve">С. Хранение заправленного салата может осуществляться не более 30 минут при температуре плюс 4±2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°</w:t>
      </w:r>
      <w:r w:rsidDel="00000000" w:rsidR="00000000" w:rsidRPr="00000000">
        <w:rPr>
          <w:rtl w:val="0"/>
        </w:rPr>
        <w:t xml:space="preserve">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2">
      <w:pPr>
        <w:spacing w:after="140" w:lineRule="auto"/>
        <w:contextualSpacing w:val="0"/>
        <w:rPr>
          <w:rFonts w:ascii="sans-serif" w:cs="sans-serif" w:eastAsia="sans-serif" w:hAnsi="sans-serif"/>
          <w:sz w:val="13"/>
          <w:szCs w:val="13"/>
        </w:rPr>
      </w:pPr>
      <w:r w:rsidDel="00000000" w:rsidR="00000000" w:rsidRPr="00000000">
        <w:rPr>
          <w:rtl w:val="0"/>
        </w:rPr>
        <w:t xml:space="preserve">Требования к качеству: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1117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овощи сохраняют форму нарезки. Салат уложен горкой, заправлен растительным маслом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010" w:right="418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хрустящая, не жесткая, сочная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свойственный входящим в блюдо продуктам 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свойственный входящим в блюдо продуктам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свежей белокочанной капусты, моркови с ароматом растительного масла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76" w:lineRule="auto"/>
        <w:ind w:left="302" w:right="1697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кулинарного изделия (блюда): САЛАТ ИЗ МОРКОВИ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76" w:lineRule="auto"/>
        <w:ind w:left="302" w:right="1697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Номер рецептуры: 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7"/>
        </w:tabs>
        <w:spacing w:after="140" w:before="0" w:line="252.00000000000003" w:lineRule="auto"/>
        <w:ind w:left="302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572.0" w:type="dxa"/>
        <w:jc w:val="left"/>
        <w:tblInd w:w="199.0" w:type="dxa"/>
        <w:tblLayout w:type="fixed"/>
        <w:tblLook w:val="0000"/>
      </w:tblPr>
      <w:tblGrid>
        <w:gridCol w:w="3190"/>
        <w:gridCol w:w="3188"/>
        <w:gridCol w:w="3194"/>
        <w:tblGridChange w:id="0">
          <w:tblGrid>
            <w:gridCol w:w="3190"/>
            <w:gridCol w:w="3188"/>
            <w:gridCol w:w="3194"/>
          </w:tblGrid>
        </w:tblGridChange>
      </w:tblGrid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675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2751" w:right="274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0" w:right="114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97" w:right="118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Морковь свежая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0" w:right="114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95" w:right="118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Масло раст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0" w:right="114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95" w:right="118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Сахар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751" w:right="27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7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0" w:line="276" w:lineRule="auto"/>
        <w:ind w:left="302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pStyle w:val="Heading3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Технология приготовления: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323" w:right="412" w:firstLine="686"/>
        <w:contextualSpacing w:val="0"/>
        <w:jc w:val="both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Подготовленную сырую очищенную морковь нарезают мелкой соломкой. Компоненты соединяют, добавляют сахар и прогревают при постоянном помешивании при температуре 85 °С не менее 3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302" w:right="405" w:firstLine="707"/>
        <w:contextualSpacing w:val="0"/>
        <w:jc w:val="both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 Хранение заправленного салата может осуществляться не более 30 минут при температуре плюс 4±2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Температура подачи не ниже +15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pStyle w:val="Heading3"/>
        <w:ind w:left="2423" w:right="1822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Требования к качеству: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Внешний вид: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морковь нарезана соломкой, яблоки – ломтиками. Салат уложен горкой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spacing w:line="252.00000000000003" w:lineRule="auto"/>
        <w:ind w:left="1010"/>
        <w:contextualSpacing w:val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Консистенция: </w:t>
      </w:r>
      <w:r w:rsidDel="00000000" w:rsidR="00000000" w:rsidRPr="00000000">
        <w:rPr>
          <w:sz w:val="22"/>
          <w:szCs w:val="22"/>
          <w:rtl w:val="0"/>
        </w:rPr>
        <w:t xml:space="preserve">мягкая, сочная</w:t>
      </w:r>
    </w:p>
    <w:p w:rsidR="00000000" w:rsidDel="00000000" w:rsidP="00000000" w:rsidRDefault="00000000" w:rsidRPr="00000000" w14:paraId="000007EB">
      <w:pPr>
        <w:spacing w:before="2" w:line="252.00000000000003" w:lineRule="auto"/>
        <w:ind w:left="1010"/>
        <w:contextualSpacing w:val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Цвет: </w:t>
      </w:r>
      <w:r w:rsidDel="00000000" w:rsidR="00000000" w:rsidRPr="00000000">
        <w:rPr>
          <w:sz w:val="22"/>
          <w:szCs w:val="22"/>
          <w:rtl w:val="0"/>
        </w:rPr>
        <w:t xml:space="preserve">оранжевый</w:t>
      </w:r>
    </w:p>
    <w:p w:rsidR="00000000" w:rsidDel="00000000" w:rsidP="00000000" w:rsidRDefault="00000000" w:rsidRPr="00000000" w14:paraId="000007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свойственный моркови  с сахаром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кулинарного изделия (блюда):</w:t>
        <w:tab/>
        <w:t xml:space="preserve">ТЕФТЕЛИ МЯСНЫЕ</w:t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Номер рецептуры: 279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302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576.0" w:type="dxa"/>
        <w:jc w:val="left"/>
        <w:tblInd w:w="199.0" w:type="dxa"/>
        <w:tblLayout w:type="fixed"/>
        <w:tblLook w:val="0000"/>
      </w:tblPr>
      <w:tblGrid>
        <w:gridCol w:w="2881"/>
        <w:gridCol w:w="1674"/>
        <w:gridCol w:w="1674"/>
        <w:gridCol w:w="1671"/>
        <w:gridCol w:w="1676"/>
        <w:tblGridChange w:id="0">
          <w:tblGrid>
            <w:gridCol w:w="2881"/>
            <w:gridCol w:w="1674"/>
            <w:gridCol w:w="1674"/>
            <w:gridCol w:w="1671"/>
            <w:gridCol w:w="1676"/>
          </w:tblGrid>
        </w:tblGridChange>
      </w:tblGrid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6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82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2904" w:right="290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0" w:right="38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0" w:right="38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89" w:right="38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34" w:right="43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Говядина б/к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90" w:right="38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89" w:right="38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89" w:right="38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2" w:right="43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Крупа рисовая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89" w:right="38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2" w:right="43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Молоко или вода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0" w:right="38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89" w:right="38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89" w:right="38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32" w:right="43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Лук репчатый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90" w:right="38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89" w:right="38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89" w:right="38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2" w:right="43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5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5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 припущенного лука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2" w:right="43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Мука пшеничная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 полуфабриката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6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89" w:right="38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6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32" w:right="43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90" w:right="38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89" w:right="38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89" w:right="38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32" w:right="43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 готовых тефтелей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89" w:right="38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2" w:right="43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389" w:right="38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32" w:right="43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01" w:right="139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60/60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399" w:right="139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80/80</w:t>
            </w:r>
          </w:p>
        </w:tc>
      </w:tr>
    </w:tbl>
    <w:p w:rsidR="00000000" w:rsidDel="00000000" w:rsidP="00000000" w:rsidRDefault="00000000" w:rsidRPr="00000000" w14:paraId="000008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76" w:lineRule="auto"/>
        <w:ind w:left="302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Химический состав данного блюда</w:t>
      </w:r>
      <w:r w:rsidDel="00000000" w:rsidR="00000000" w:rsidRPr="00000000">
        <w:rPr>
          <w:rtl w:val="0"/>
        </w:rPr>
      </w:r>
    </w:p>
    <w:tbl>
      <w:tblPr>
        <w:tblStyle w:val="Table44"/>
        <w:tblW w:w="9701.000000000002" w:type="dxa"/>
        <w:jc w:val="left"/>
        <w:tblInd w:w="199.0" w:type="dxa"/>
        <w:tblLayout w:type="fixed"/>
        <w:tblLook w:val="0000"/>
      </w:tblPr>
      <w:tblGrid>
        <w:gridCol w:w="1007"/>
        <w:gridCol w:w="721"/>
        <w:gridCol w:w="722"/>
        <w:gridCol w:w="754"/>
        <w:gridCol w:w="901"/>
        <w:gridCol w:w="866"/>
        <w:gridCol w:w="902"/>
        <w:gridCol w:w="889"/>
        <w:gridCol w:w="647"/>
        <w:gridCol w:w="616"/>
        <w:gridCol w:w="837"/>
        <w:gridCol w:w="839"/>
        <w:tblGridChange w:id="0">
          <w:tblGrid>
            <w:gridCol w:w="1007"/>
            <w:gridCol w:w="721"/>
            <w:gridCol w:w="722"/>
            <w:gridCol w:w="754"/>
            <w:gridCol w:w="901"/>
            <w:gridCol w:w="866"/>
            <w:gridCol w:w="902"/>
            <w:gridCol w:w="889"/>
            <w:gridCol w:w="647"/>
            <w:gridCol w:w="616"/>
            <w:gridCol w:w="837"/>
            <w:gridCol w:w="839"/>
          </w:tblGrid>
        </w:tblGridChange>
      </w:tblGrid>
      <w:tr>
        <w:trPr>
          <w:trHeight w:val="2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58" w:right="136" w:hanging="298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Выход, г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5" w:lineRule="auto"/>
              <w:ind w:left="64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5" w:lineRule="auto"/>
              <w:ind w:left="67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5" w:lineRule="auto"/>
              <w:ind w:left="476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rPr>
          <w:trHeight w:val="1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Белки,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6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Жиры,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6.99999999999994" w:lineRule="auto"/>
              <w:ind w:left="587" w:right="126" w:hanging="44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Углеводы,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6.99999999999994" w:lineRule="auto"/>
              <w:ind w:left="177" w:right="178" w:hanging="1.999999999999993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Энерг. ценность, ккал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46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46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460" w:right="46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40" w:lineRule="auto"/>
              <w:ind w:left="461" w:right="46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51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60/60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3" w:right="8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8,87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3" w:right="8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9,83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11,71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2" w:right="9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60" w:right="15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43,90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92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21,60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9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23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08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3" w:right="14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3" w:right="15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251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80/80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3" w:right="8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11,78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3" w:right="8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12,91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14,90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2" w:right="9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60" w:right="15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57,80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92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28,40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3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141,40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23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08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3" w:right="14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3" w:right="15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51,00</w:t>
            </w:r>
          </w:p>
        </w:tc>
      </w:tr>
    </w:tbl>
    <w:p w:rsidR="00000000" w:rsidDel="00000000" w:rsidP="00000000" w:rsidRDefault="00000000" w:rsidRPr="00000000" w14:paraId="000008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7">
      <w:pPr>
        <w:pStyle w:val="Heading3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Технология приготовления: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302" w:right="408" w:firstLine="707"/>
        <w:contextualSpacing w:val="0"/>
        <w:jc w:val="both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Котлетную массу дважды пропускают через мясорубку, добавляют измельченный припущенный репчатый лук, перемешивают и формуют в виде шариков по 3-4 шт на порцию. Тефтели панируют в муке, запекают 6-8 минут до полуготовности, заливают соусом сметанным с луком с добавлением воды (12-16 г на порцию) и тушат еще 10-15 минут до готовности.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10" w:right="0" w:firstLine="0"/>
        <w:contextualSpacing w:val="0"/>
        <w:jc w:val="both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Отпускают с соусом, в котором тушились тефтели.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pStyle w:val="Heading3"/>
        <w:ind w:left="3979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Требования к качеству: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F">
      <w:pPr>
        <w:spacing w:line="252.00000000000003" w:lineRule="auto"/>
        <w:ind w:left="1021"/>
        <w:contextualSpacing w:val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Внешний вид: </w:t>
      </w:r>
      <w:r w:rsidDel="00000000" w:rsidR="00000000" w:rsidRPr="00000000">
        <w:rPr>
          <w:sz w:val="22"/>
          <w:szCs w:val="22"/>
          <w:rtl w:val="0"/>
        </w:rPr>
        <w:t xml:space="preserve">тефтели в виде шариков без трещин, пропитаны соусом</w:t>
      </w:r>
    </w:p>
    <w:p w:rsidR="00000000" w:rsidDel="00000000" w:rsidP="00000000" w:rsidRDefault="00000000" w:rsidRPr="00000000" w14:paraId="00000890">
      <w:pPr>
        <w:spacing w:line="252.00000000000003" w:lineRule="auto"/>
        <w:ind w:left="1021"/>
        <w:contextualSpacing w:val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Консистенция: </w:t>
      </w:r>
      <w:r w:rsidDel="00000000" w:rsidR="00000000" w:rsidRPr="00000000">
        <w:rPr>
          <w:sz w:val="22"/>
          <w:szCs w:val="22"/>
          <w:rtl w:val="0"/>
        </w:rPr>
        <w:t xml:space="preserve">сочная, в меру плотная</w:t>
      </w:r>
    </w:p>
    <w:p w:rsidR="00000000" w:rsidDel="00000000" w:rsidP="00000000" w:rsidRDefault="00000000" w:rsidRPr="00000000" w14:paraId="000008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52.00000000000003" w:lineRule="auto"/>
        <w:ind w:left="1021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тефтелей - светло-коричневый, соуса – кремово-белый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 в меру соленый, свойственный тушеному в соусе мясуапах: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свойственный входящим в блюдо продуктам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8"/>
        </w:tabs>
        <w:spacing w:after="0" w:before="91" w:line="276" w:lineRule="auto"/>
        <w:ind w:left="302" w:right="235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кулинарного изделия (блюда):</w:t>
        <w:tab/>
        <w:t xml:space="preserve">ПЮРЕ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КАРТОФЕЛЬНОЕ Номер рецептуры: 312</w:t>
      </w:r>
    </w:p>
    <w:p w:rsidR="00000000" w:rsidDel="00000000" w:rsidP="00000000" w:rsidRDefault="00000000" w:rsidRPr="00000000" w14:paraId="000008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42"/>
        </w:tabs>
        <w:spacing w:after="0" w:before="1" w:line="252.00000000000003" w:lineRule="auto"/>
        <w:ind w:left="302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469.0" w:type="dxa"/>
        <w:jc w:val="left"/>
        <w:tblInd w:w="199.0" w:type="dxa"/>
        <w:tblLayout w:type="fixed"/>
        <w:tblLook w:val="0000"/>
      </w:tblPr>
      <w:tblGrid>
        <w:gridCol w:w="3229"/>
        <w:gridCol w:w="1040"/>
        <w:gridCol w:w="1042"/>
        <w:gridCol w:w="1039"/>
        <w:gridCol w:w="1040"/>
        <w:gridCol w:w="1040"/>
        <w:gridCol w:w="1039"/>
        <w:tblGridChange w:id="0">
          <w:tblGrid>
            <w:gridCol w:w="3229"/>
            <w:gridCol w:w="1040"/>
            <w:gridCol w:w="1042"/>
            <w:gridCol w:w="1039"/>
            <w:gridCol w:w="1040"/>
            <w:gridCol w:w="1040"/>
            <w:gridCol w:w="1039"/>
          </w:tblGrid>
        </w:tblGridChange>
      </w:tblGrid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21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60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Расход сырья и полуфабрикатов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2676" w:right="267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</w:t>
            </w:r>
          </w:p>
          <w:p w:rsidR="00000000" w:rsidDel="00000000" w:rsidP="00000000" w:rsidRDefault="00000000" w:rsidRPr="00000000" w14:paraId="00000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15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45" w:right="14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</w:t>
            </w:r>
          </w:p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4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Брутто,</w:t>
            </w:r>
          </w:p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13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Картофель молодой до 1 сент.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" w:right="14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192,4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4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2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сентября по 31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3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5" w:right="14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3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2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ноября до 31 декабря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183,3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5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45" w:right="14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219,9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4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2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января по 28-29 февраля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" w:right="14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4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2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***с 1 марта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3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5" w:right="14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3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2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Молоко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22,5*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" w:right="14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3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4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2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30*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5" w:right="14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" w:right="11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50" w:right="847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52" w:right="84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48" w:right="84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</w:tbl>
    <w:p w:rsidR="00000000" w:rsidDel="00000000" w:rsidP="00000000" w:rsidRDefault="00000000" w:rsidRPr="00000000" w14:paraId="000008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475" w:lineRule="auto"/>
        <w:ind w:left="302" w:right="408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*масса кипяченого молока. При отсутствии молока можно увеличить норму закладки жира на 10 г. Химический состав данного блюда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-71119</wp:posOffset>
                </wp:positionH>
                <wp:positionV relativeFrom="paragraph">
                  <wp:posOffset>485775</wp:posOffset>
                </wp:positionV>
                <wp:extent cx="6053400" cy="150732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150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b="0" g="0" r="0"/>
                        </a:lnRef>
                        <a:fillRef idx="0">
                          <a:scrgbClr b="0" g="0" r="0"/>
                        </a:fillRef>
                        <a:effectRef idx="0">
                          <a:scrgbClr b="0" g="0" r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511.0" w:type="dxa"/>
                              <w:tblInd w:w="5.0" w:type="dxa"/>
                              <w:tblCellMar>
                                <w:left w:w="5.0" w:type="dxa"/>
                                <w:right w:w="5.0" w:type="dxa"/>
                              </w:tblCellMar>
                              <w:tblLook w:val="01E0"/>
                            </w:tblPr>
                            <w:tblGrid>
                              <w:gridCol w:w="817"/>
                              <w:gridCol w:w="701"/>
                              <w:gridCol w:w="708"/>
                              <w:gridCol w:w="887"/>
                              <w:gridCol w:w="981"/>
                              <w:gridCol w:w="861"/>
                              <w:gridCol w:w="712"/>
                              <w:gridCol w:w="908"/>
                              <w:gridCol w:w="711"/>
                              <w:gridCol w:w="708"/>
                              <w:gridCol w:w="759"/>
                              <w:gridCol w:w="758"/>
                            </w:tblGrid>
                            <w:tr w:rsidR="00461370">
                              <w:trPr>
                                <w:trHeight w:val="450"/>
                              </w:trPr>
                              <w:tc>
                                <w:tcPr>
                                  <w:tcW w:w="816.0" w:type="dxa"/>
                                  <w:vMerge w:val="restart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61370" w:rsidRPr="0000000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</w:pPr>
                                </w:p>
                                <w:p w:rsidR="00461370" w:rsidDel="00000000" w:rsidP="00000000" w:rsidRDefault="00461370" w:rsidRPr="00000000">
                                  <w:pPr>
                                    <w:pStyle w:val="TableParagraph"/>
                                    <w:spacing w:before="6" w:line="240" w:lineRule="auto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40" w:lineRule="auto"/>
                                    <w:ind w:left="249" w:right="121" w:hanging="99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Выхо</w:t>
                                  </w:r>
                                  <w:proofErr w:type="spellEnd"/>
                                  <w:r w:rsidDel="00000000" w:rsidR="00000000" w:rsidRPr="00000000"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д</w:t>
                                  </w:r>
                                  <w:proofErr w:type="gramEnd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, г</w:t>
                                  </w:r>
                                </w:p>
                              </w:tc>
                              <w:tc>
                                <w:tcPr>
                                  <w:tcW w:w="3277.0" w:type="dxa"/>
                                  <w:gridSpan w:val="4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92" w:line="240" w:lineRule="auto"/>
                                    <w:ind w:left="7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Пищевые</w:t>
                                  </w:r>
                                  <w:r w:rsidDel="00000000" w:rsidR="00000000" w:rsidRPr="00000000"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вещества</w:t>
                                  </w:r>
                                </w:p>
                              </w:tc>
                              <w:tc>
                                <w:tcPr>
                                  <w:tcW w:w="3192.0" w:type="dxa"/>
                                  <w:gridSpan w:val="4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92" w:line="240" w:lineRule="auto"/>
                                    <w:ind w:left="623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Минер</w:t>
                                  </w:r>
                                  <w:proofErr w:type="gramStart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.</w:t>
                                  </w:r>
                                  <w:proofErr w:type="gramEnd"/>
                                  <w:r w:rsidDel="00000000" w:rsidR="00000000" w:rsidRPr="00000000"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в</w:t>
                                  </w:r>
                                  <w:proofErr w:type="gramEnd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ещества,</w:t>
                                  </w:r>
                                  <w:r w:rsidDel="00000000" w:rsidR="00000000" w:rsidRPr="00000000"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мг</w:t>
                                  </w:r>
                                </w:p>
                              </w:tc>
                              <w:tc>
                                <w:tcPr>
                                  <w:tcW w:w="2225.0" w:type="dxa"/>
                                  <w:gridSpan w:val="3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92" w:line="240" w:lineRule="auto"/>
                                    <w:ind w:left="456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Витамины,</w:t>
                                  </w:r>
                                  <w:r w:rsidDel="00000000" w:rsidR="00000000" w:rsidRPr="00000000"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мг</w:t>
                                  </w:r>
                                </w:p>
                              </w:tc>
                            </w:tr>
                            <w:tr w:rsidR="00461370">
                              <w:trPr>
                                <w:trHeight w:val="1106"/>
                              </w:trPr>
                              <w:tc>
                                <w:tcPr>
                                  <w:tcW w:w="816.0" w:type="dxa"/>
                                  <w:vMerge w:val="continue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61370" w:rsidRPr="00000000">
                                  <w:pPr>
                                    <w:pStyle w:val="af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textDirection w:val="btLr"/>
                                </w:tcPr>
                                <w:p w:rsidR="00461370" w:rsidDel="00000000" w:rsidP="00000000" w:rsidRDefault="00461370" w:rsidRPr="00000000">
                                  <w:pPr>
                                    <w:pStyle w:val="TableParagraph"/>
                                    <w:spacing w:before="3" w:line="240" w:lineRule="auto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40" w:lineRule="auto"/>
                                    <w:ind w:left="17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Белки,</w:t>
                                  </w:r>
                                  <w:r w:rsidDel="00000000" w:rsidR="00000000" w:rsidRPr="00000000"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textDirection w:val="btLr"/>
                                </w:tcPr>
                                <w:p w:rsidR="00461370" w:rsidDel="00000000" w:rsidP="00000000" w:rsidRDefault="00461370" w:rsidRPr="00000000">
                                  <w:pPr>
                                    <w:pStyle w:val="TableParagraph"/>
                                    <w:spacing w:before="6" w:line="240" w:lineRule="auto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40" w:lineRule="auto"/>
                                    <w:ind w:left="165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Жиры,</w:t>
                                  </w:r>
                                  <w:r w:rsidDel="00000000" w:rsidR="00000000" w:rsidRPr="00000000"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87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textDirection w:val="btLr"/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184" w:line="247" w:lineRule="auto"/>
                                    <w:ind w:left="376" w:right="147" w:hanging="21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Углевод</w:t>
                                  </w:r>
                                  <w:r w:rsidDel="00000000" w:rsidR="00000000" w:rsidRPr="00000000"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ы, г</w:t>
                                  </w:r>
                                </w:p>
                              </w:tc>
                              <w:tc>
                                <w:tcPr>
                                  <w:tcW w:w="98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textDirection w:val="btLr"/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101" w:line="247" w:lineRule="auto"/>
                                    <w:ind w:left="124" w:right="122" w:hanging="3"/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Энерг</w:t>
                                  </w:r>
                                  <w:proofErr w:type="spellEnd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.</w:t>
                                  </w:r>
                                  <w:r w:rsidDel="00000000" w:rsidR="00000000" w:rsidRPr="00000000"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ценность</w:t>
                                  </w:r>
                                  <w:r w:rsidDel="00000000" w:rsidR="00000000" w:rsidRPr="00000000"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ккал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6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61370" w:rsidRPr="0000000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</w:pPr>
                                </w:p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145" w:line="240" w:lineRule="auto"/>
                                    <w:ind w:left="163" w:right="148"/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Са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2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61370" w:rsidRPr="0000000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</w:pPr>
                                </w:p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145" w:line="240" w:lineRule="auto"/>
                                    <w:ind w:left="89" w:right="75"/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Mg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61370" w:rsidRPr="0000000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</w:pPr>
                                </w:p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145" w:line="240" w:lineRule="auto"/>
                                    <w:ind w:left="15"/>
                                    <w:rPr>
                                      <w:sz w:val="22"/>
                                    </w:rPr>
                                  </w:pPr>
                                  <w:proofErr w:type="gramStart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1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61370" w:rsidRPr="0000000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</w:pPr>
                                </w:p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145" w:line="240" w:lineRule="auto"/>
                                    <w:ind w:left="91" w:right="75"/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Fe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61370" w:rsidRPr="00000000">
                                  <w:pPr>
                                    <w:pStyle w:val="TableParagraph"/>
                                    <w:spacing w:before="6" w:line="240" w:lineRule="auto"/>
                                    <w:jc w:val="left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1" w:line="240" w:lineRule="auto"/>
                                    <w:ind w:left="142" w:right="128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В</w:t>
                                  </w:r>
                                  <w:proofErr w:type="gramStart"/>
                                  <w:r w:rsidDel="00000000" w:rsidR="00000000" w:rsidRPr="00000000">
                                    <w:rPr>
                                      <w:sz w:val="22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9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61370" w:rsidRPr="0000000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</w:pPr>
                                </w:p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145" w:line="240" w:lineRule="auto"/>
                                    <w:ind w:left="16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75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61370" w:rsidRPr="0000000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</w:pPr>
                                </w:p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before="145" w:line="240" w:lineRule="auto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461370">
                              <w:trPr>
                                <w:trHeight w:val="251"/>
                              </w:trPr>
                              <w:tc>
                                <w:tcPr>
                                  <w:tcW w:w="816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222" w:right="213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0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38" w:right="129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3,06</w:t>
                                  </w:r>
                                </w:p>
                              </w:tc>
                              <w:tc>
                                <w:tcPr>
                                  <w:tcW w:w="7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40" w:right="131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4,80</w:t>
                                  </w:r>
                                </w:p>
                              </w:tc>
                              <w:tc>
                                <w:tcPr>
                                  <w:tcW w:w="887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94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20,45</w:t>
                                  </w:r>
                                </w:p>
                              </w:tc>
                              <w:tc>
                                <w:tcPr>
                                  <w:tcW w:w="98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67" w:right="157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137,25</w:t>
                                  </w:r>
                                </w:p>
                              </w:tc>
                              <w:tc>
                                <w:tcPr>
                                  <w:tcW w:w="86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67" w:right="148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36,98</w:t>
                                  </w:r>
                                </w:p>
                              </w:tc>
                              <w:tc>
                                <w:tcPr>
                                  <w:tcW w:w="712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91" w:right="75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27,75</w:t>
                                  </w:r>
                                </w:p>
                              </w:tc>
                              <w:tc>
                                <w:tcPr>
                                  <w:tcW w:w="9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33" w:right="119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86,60</w:t>
                                  </w:r>
                                </w:p>
                              </w:tc>
                              <w:tc>
                                <w:tcPr>
                                  <w:tcW w:w="71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91" w:right="72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1,01</w:t>
                                  </w:r>
                                </w:p>
                              </w:tc>
                              <w:tc>
                                <w:tcPr>
                                  <w:tcW w:w="7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44" w:right="128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0,14</w:t>
                                  </w:r>
                                </w:p>
                              </w:tc>
                              <w:tc>
                                <w:tcPr>
                                  <w:tcW w:w="759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16" w:right="96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18,17</w:t>
                                  </w:r>
                                </w:p>
                              </w:tc>
                              <w:tc>
                                <w:tcPr>
                                  <w:tcW w:w="75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22" w:right="93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25,50</w:t>
                                  </w:r>
                                </w:p>
                              </w:tc>
                            </w:tr>
                            <w:tr w:rsidR="00461370">
                              <w:trPr>
                                <w:trHeight w:val="254"/>
                              </w:trPr>
                              <w:tc>
                                <w:tcPr>
                                  <w:tcW w:w="816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222" w:right="213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70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138" w:right="129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3,67</w:t>
                                  </w:r>
                                </w:p>
                              </w:tc>
                              <w:tc>
                                <w:tcPr>
                                  <w:tcW w:w="7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140" w:right="131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5,76</w:t>
                                  </w:r>
                                </w:p>
                              </w:tc>
                              <w:tc>
                                <w:tcPr>
                                  <w:tcW w:w="887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194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24,53</w:t>
                                  </w:r>
                                </w:p>
                              </w:tc>
                              <w:tc>
                                <w:tcPr>
                                  <w:tcW w:w="98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167" w:right="157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164,70</w:t>
                                  </w:r>
                                </w:p>
                              </w:tc>
                              <w:tc>
                                <w:tcPr>
                                  <w:tcW w:w="86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167" w:right="148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44,37</w:t>
                                  </w:r>
                                </w:p>
                              </w:tc>
                              <w:tc>
                                <w:tcPr>
                                  <w:tcW w:w="712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91" w:right="75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33,30</w:t>
                                  </w:r>
                                </w:p>
                              </w:tc>
                              <w:tc>
                                <w:tcPr>
                                  <w:tcW w:w="9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133" w:right="119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103,91</w:t>
                                  </w:r>
                                </w:p>
                              </w:tc>
                              <w:tc>
                                <w:tcPr>
                                  <w:tcW w:w="71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91" w:right="72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1,21</w:t>
                                  </w:r>
                                </w:p>
                              </w:tc>
                              <w:tc>
                                <w:tcPr>
                                  <w:tcW w:w="7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144" w:right="128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0,16</w:t>
                                  </w:r>
                                </w:p>
                              </w:tc>
                              <w:tc>
                                <w:tcPr>
                                  <w:tcW w:w="759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116" w:right="96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21,80</w:t>
                                  </w:r>
                                </w:p>
                              </w:tc>
                              <w:tc>
                                <w:tcPr>
                                  <w:tcW w:w="75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ind w:left="122" w:right="93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30,60</w:t>
                                  </w:r>
                                </w:p>
                              </w:tc>
                            </w:tr>
                            <w:tr w:rsidR="00461370">
                              <w:trPr>
                                <w:trHeight w:val="251"/>
                              </w:trPr>
                              <w:tc>
                                <w:tcPr>
                                  <w:tcW w:w="816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222" w:right="213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0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38" w:right="129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4,08</w:t>
                                  </w:r>
                                </w:p>
                              </w:tc>
                              <w:tc>
                                <w:tcPr>
                                  <w:tcW w:w="7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40" w:right="131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6,40</w:t>
                                  </w:r>
                                </w:p>
                              </w:tc>
                              <w:tc>
                                <w:tcPr>
                                  <w:tcW w:w="887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94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27,26</w:t>
                                  </w:r>
                                </w:p>
                              </w:tc>
                              <w:tc>
                                <w:tcPr>
                                  <w:tcW w:w="98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67" w:right="157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183,00</w:t>
                                  </w:r>
                                </w:p>
                              </w:tc>
                              <w:tc>
                                <w:tcPr>
                                  <w:tcW w:w="86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67" w:right="148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49,30</w:t>
                                  </w:r>
                                </w:p>
                              </w:tc>
                              <w:tc>
                                <w:tcPr>
                                  <w:tcW w:w="712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91" w:right="75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37,00</w:t>
                                  </w:r>
                                </w:p>
                              </w:tc>
                              <w:tc>
                                <w:tcPr>
                                  <w:tcW w:w="9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33" w:right="119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115,46</w:t>
                                  </w:r>
                                </w:p>
                              </w:tc>
                              <w:tc>
                                <w:tcPr>
                                  <w:tcW w:w="711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91" w:right="72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1,34</w:t>
                                  </w:r>
                                </w:p>
                              </w:tc>
                              <w:tc>
                                <w:tcPr>
                                  <w:tcW w:w="70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44" w:right="128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759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16" w:right="96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24,22</w:t>
                                  </w:r>
                                </w:p>
                              </w:tc>
                              <w:tc>
                                <w:tcPr>
                                  <w:tcW w:w="758.0" w:type="dxa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</w:tcPr>
                                <w:p w:rsidR="00461370" w:rsidDel="00000000" w:rsidP="00000000" w:rsidRDefault="004B790C" w:rsidRPr="00000000">
                                  <w:pPr>
                                    <w:pStyle w:val="TableParagraph"/>
                                    <w:spacing w:line="232" w:lineRule="exact"/>
                                    <w:ind w:left="122" w:right="93"/>
                                    <w:rPr>
                                      <w:sz w:val="22"/>
                                    </w:rPr>
                                  </w:pPr>
                                  <w:r w:rsidDel="00000000" w:rsidR="00000000" w:rsidRPr="00000000">
                                    <w:rPr>
                                      <w:sz w:val="22"/>
                                    </w:rPr>
                                    <w:t>34,00</w:t>
                                  </w:r>
                                </w:p>
                              </w:tc>
                            </w:tr>
                          </w:tbl>
                          <w:p w:rsidR="00461370" w:rsidDel="00000000" w:rsidP="00000000" w:rsidRDefault="00461370" w:rsidRPr="00000000">
                            <w:pPr>
                              <w:pStyle w:val="a6"/>
                            </w:pPr>
                          </w:p>
                        </w:txbxContent>
                      </wps:txbx>
                      <wps:bodyPr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-71119</wp:posOffset>
                </wp:positionH>
                <wp:positionV relativeFrom="paragraph">
                  <wp:posOffset>485775</wp:posOffset>
                </wp:positionV>
                <wp:extent cx="6053400" cy="150732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3400" cy="1507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8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D">
      <w:pPr>
        <w:pStyle w:val="Heading3"/>
        <w:spacing w:before="146" w:lineRule="auto"/>
        <w:contextualSpacing w:val="0"/>
        <w:rPr/>
      </w:pPr>
      <w:r w:rsidDel="00000000" w:rsidR="00000000" w:rsidRPr="00000000">
        <w:rPr>
          <w:rtl w:val="0"/>
        </w:rPr>
        <w:t xml:space="preserve">Технология приготовления:</w:t>
      </w:r>
    </w:p>
    <w:p w:rsidR="00000000" w:rsidDel="00000000" w:rsidP="00000000" w:rsidRDefault="00000000" w:rsidRPr="00000000" w14:paraId="000008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412" w:firstLine="0"/>
        <w:contextualSpacing w:val="0"/>
        <w:jc w:val="both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Картофель очищают, кладут в кипящую подсоленную воду (0,6-0,7 л воды на 1 кг картофеля). Уровень воды должен быть на 1-1,5 см выше уровня картофеля. Соль используют из расчета 10 г на 1 л воды.</w:t>
      </w:r>
    </w:p>
    <w:p w:rsidR="00000000" w:rsidDel="00000000" w:rsidP="00000000" w:rsidRDefault="00000000" w:rsidRPr="00000000" w14:paraId="000008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76" w:lineRule="auto"/>
        <w:ind w:left="302" w:right="408" w:firstLine="719"/>
        <w:contextualSpacing w:val="0"/>
        <w:jc w:val="both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Когда картофель сварится, сливают воду, картофель протирают через протирочную машину. В горячий протертый картофель добавляют, непрерывно помешивая, в 2-3 приема горячее кипяченое молоко и прокипяченное сливочное масло. Смесь взбивают до получения пышной однородной массы.</w:t>
      </w:r>
    </w:p>
    <w:p w:rsidR="00000000" w:rsidDel="00000000" w:rsidP="00000000" w:rsidRDefault="00000000" w:rsidRPr="00000000" w14:paraId="000008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76" w:lineRule="auto"/>
        <w:ind w:left="302" w:right="408" w:firstLine="719"/>
        <w:contextualSpacing w:val="0"/>
        <w:jc w:val="both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качеству:</w:t>
      </w:r>
    </w:p>
    <w:p w:rsidR="00000000" w:rsidDel="00000000" w:rsidP="00000000" w:rsidRDefault="00000000" w:rsidRPr="00000000" w14:paraId="000008F1">
      <w:pPr>
        <w:spacing w:before="92" w:line="252.00000000000003" w:lineRule="auto"/>
        <w:contextualSpacing w:val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Внешний вид: </w:t>
      </w:r>
      <w:r w:rsidDel="00000000" w:rsidR="00000000" w:rsidRPr="00000000">
        <w:rPr>
          <w:sz w:val="22"/>
          <w:szCs w:val="22"/>
          <w:rtl w:val="0"/>
        </w:rPr>
        <w:t xml:space="preserve">протертая картофельная масса</w:t>
      </w:r>
    </w:p>
    <w:p w:rsidR="00000000" w:rsidDel="00000000" w:rsidP="00000000" w:rsidRDefault="00000000" w:rsidRPr="00000000" w14:paraId="000008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21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Консистенция: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густая, пышная, однородная масса, без комочков непротертого картофеля</w:t>
      </w:r>
    </w:p>
    <w:p w:rsidR="00000000" w:rsidDel="00000000" w:rsidP="00000000" w:rsidRDefault="00000000" w:rsidRPr="00000000" w14:paraId="000008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2.00000000000003" w:lineRule="auto"/>
        <w:ind w:left="1021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белый с кремовым оттенком без темных включений.</w:t>
      </w:r>
    </w:p>
    <w:p w:rsidR="00000000" w:rsidDel="00000000" w:rsidP="00000000" w:rsidRDefault="00000000" w:rsidRPr="00000000" w14:paraId="000008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1021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Вкус: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слегка соленый, нежный, с ароматом молока и масла</w:t>
      </w:r>
    </w:p>
    <w:p w:rsidR="00000000" w:rsidDel="00000000" w:rsidP="00000000" w:rsidRDefault="00000000" w:rsidRPr="00000000" w14:paraId="000008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52.00000000000003" w:lineRule="auto"/>
        <w:ind w:left="101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Запах: 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свежеприготовленного картофельного пюре, кипяченого молока и сливочного масла</w:t>
      </w:r>
    </w:p>
    <w:p w:rsidR="00000000" w:rsidDel="00000000" w:rsidP="00000000" w:rsidRDefault="00000000" w:rsidRPr="00000000" w14:paraId="000008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8">
      <w:pPr>
        <w:spacing w:after="140" w:line="252.00000000000003" w:lineRule="auto"/>
        <w:ind w:left="625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9">
      <w:pPr>
        <w:spacing w:after="140" w:line="252.00000000000003" w:lineRule="auto"/>
        <w:ind w:left="625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A">
      <w:pPr>
        <w:spacing w:after="140" w:line="252.00000000000003" w:lineRule="auto"/>
        <w:ind w:left="625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B">
      <w:pPr>
        <w:spacing w:after="140" w:line="252.00000000000003" w:lineRule="auto"/>
        <w:ind w:left="625"/>
        <w:contextualSpacing w:val="0"/>
        <w:rPr/>
      </w:pPr>
      <w:r w:rsidDel="00000000" w:rsidR="00000000" w:rsidRPr="00000000">
        <w:rPr>
          <w:b w:val="1"/>
          <w:rtl w:val="0"/>
        </w:rPr>
        <w:t xml:space="preserve">Технологическая карта кулинарного блюда № 833</w:t>
      </w:r>
      <w:r w:rsidDel="00000000" w:rsidR="00000000" w:rsidRPr="00000000">
        <w:rPr>
          <w:rtl w:val="0"/>
        </w:rPr>
        <w:br w:type="textWrapping"/>
        <w:t xml:space="preserve"> </w:t>
        <w:br w:type="textWrapping"/>
        <w:t xml:space="preserve">Наименование кулинарного изделия (блюда):  СОУС КРАСНЫЙ ОСНОВНОЙ</w:t>
        <w:br w:type="textWrapping"/>
        <w:t xml:space="preserve">Номер рецептуры: 833</w:t>
        <w:br w:type="textWrapping"/>
        <w:t xml:space="preserve">Наименование сборника рецептур: Сборник технических нормативов - Сборник рецептур  блюд и кулинарных изделий для питания детей  школьных образовательных учреждений / Под ред. М.П.Могильного и В.А.Тутельяна. –  М.: ДеЛи принт, 2010</w:t>
        <w:br w:type="textWrapping"/>
        <w:t xml:space="preserve"> </w:t>
      </w:r>
    </w:p>
    <w:tbl>
      <w:tblPr>
        <w:tblStyle w:val="Table46"/>
        <w:tblW w:w="6148.0" w:type="dxa"/>
        <w:jc w:val="left"/>
        <w:tblInd w:w="28.0" w:type="pct"/>
        <w:tblLayout w:type="fixed"/>
        <w:tblLook w:val="0400"/>
      </w:tblPr>
      <w:tblGrid>
        <w:gridCol w:w="2483"/>
        <w:gridCol w:w="1917"/>
        <w:gridCol w:w="1748"/>
        <w:tblGridChange w:id="0">
          <w:tblGrid>
            <w:gridCol w:w="2483"/>
            <w:gridCol w:w="1917"/>
            <w:gridCol w:w="1748"/>
          </w:tblGrid>
        </w:tblGridChange>
      </w:tblGrid>
      <w:t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сырья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 сырьяи полуфабрикатов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порция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Брутто,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Нетто, 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Мука пшеничная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Томат-паста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Морковь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2,4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Лук репчатый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Сахар-песок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0,75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0,75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ВЫХОД: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Химический состав данного блюда</w:t>
      </w:r>
    </w:p>
    <w:tbl>
      <w:tblPr>
        <w:tblStyle w:val="Table47"/>
        <w:tblW w:w="7338.000000000001" w:type="dxa"/>
        <w:jc w:val="left"/>
        <w:tblInd w:w="28.0" w:type="pct"/>
        <w:tblLayout w:type="fixed"/>
        <w:tblLook w:val="0400"/>
      </w:tblPr>
      <w:tblGrid>
        <w:gridCol w:w="705"/>
        <w:gridCol w:w="809"/>
        <w:gridCol w:w="1231"/>
        <w:gridCol w:w="1077"/>
        <w:gridCol w:w="501"/>
        <w:gridCol w:w="501"/>
        <w:gridCol w:w="621"/>
        <w:gridCol w:w="501"/>
        <w:gridCol w:w="501"/>
        <w:gridCol w:w="380"/>
        <w:gridCol w:w="511"/>
        <w:tblGridChange w:id="0">
          <w:tblGrid>
            <w:gridCol w:w="705"/>
            <w:gridCol w:w="809"/>
            <w:gridCol w:w="1231"/>
            <w:gridCol w:w="1077"/>
            <w:gridCol w:w="501"/>
            <w:gridCol w:w="501"/>
            <w:gridCol w:w="621"/>
            <w:gridCol w:w="501"/>
            <w:gridCol w:w="501"/>
            <w:gridCol w:w="380"/>
            <w:gridCol w:w="511"/>
          </w:tblGrid>
        </w:tblGridChange>
      </w:tblGrid>
      <w:tr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Пищевые вещества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Минер. вещества, мг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Витамины, мг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Угле-воды, г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Энерг. ценность, ккал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23,67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7,05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5,34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0,01</w:t>
            </w:r>
          </w:p>
        </w:tc>
      </w:tr>
    </w:tbl>
    <w:p w:rsidR="00000000" w:rsidDel="00000000" w:rsidP="00000000" w:rsidRDefault="00000000" w:rsidRPr="00000000" w14:paraId="000009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приготовления: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</w:t>
        <w:br w:type="textWrapping"/>
        <w:t xml:space="preserve">         Мелко нарезанные коренья, лук пассеруют, добавляют томатное пюре, продолжают пассерование еще 15-20 мин, соединяют с белым соусом и варят 25-30 мин. В конце варки добавляют соль, сахар, перец черный горошком. Готовый соус процеживают, протирая при этом разварившиеся овощи, и доводят до кипения. Соус томатный служит основой для приготовления производных соусов.</w:t>
        <w:br w:type="textWrapping"/>
        <w:t xml:space="preserve">Подают  соус   к   блюдам   из  жареного   мяса,   субпродуктов   (мозгов)   и   овощей.</w:t>
        <w:br w:type="textWrapping"/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XO Thames" w:cs="XO Thames" w:eastAsia="XO Thames" w:hAnsi="XO Tha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качеству:</w:t>
      </w:r>
      <w:r w:rsidDel="00000000" w:rsidR="00000000" w:rsidRPr="00000000"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</w:t>
        <w:br w:type="textWrapping"/>
        <w:t xml:space="preserve">Консистенция густой сметаны, цвет красный, вкус томатного пюре и овощей, запах приятный.</w:t>
      </w:r>
    </w:p>
    <w:p w:rsidR="00000000" w:rsidDel="00000000" w:rsidP="00000000" w:rsidRDefault="00000000" w:rsidRPr="00000000" w14:paraId="000009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52.00000000000003" w:lineRule="auto"/>
        <w:ind w:left="625" w:right="0" w:firstLine="0"/>
        <w:contextualSpacing w:val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XO Thames"/>
  <w:font w:name="sans-serif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XO Thames" w:cs="XO Thames" w:eastAsia="XO Thames" w:hAnsi="XO Thames"/>
        <w:sz w:val="24"/>
        <w:szCs w:val="24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contextualSpacing w:val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contextualSpacing w:val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a0ff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XO Thames" w:cs="XO Thames" w:eastAsia="XO Thames" w:hAnsi="XO Thames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contextualSpacing w:val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595959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contextualSpacing w:val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a" w:default="1">
    <w:name w:val="Normal"/>
    <w:qFormat w:val="1"/>
    <w:pPr>
      <w:spacing w:line="276" w:lineRule="auto"/>
    </w:pPr>
    <w:rPr>
      <w:sz w:val="24"/>
    </w:rPr>
  </w:style>
  <w:style w:type="paragraph" w:styleId="1">
    <w:name w:val="heading 1"/>
    <w:next w:val="a"/>
    <w:uiPriority w:val="9"/>
    <w:qFormat w:val="1"/>
    <w:pPr>
      <w:spacing w:after="120" w:before="120"/>
      <w:outlineLvl w:val="0"/>
    </w:pPr>
    <w:rPr>
      <w:b w:val="1"/>
      <w:sz w:val="32"/>
    </w:rPr>
  </w:style>
  <w:style w:type="paragraph" w:styleId="2">
    <w:name w:val="heading 2"/>
    <w:next w:val="a"/>
    <w:uiPriority w:val="9"/>
    <w:qFormat w:val="1"/>
    <w:pPr>
      <w:spacing w:after="120" w:before="120"/>
      <w:outlineLvl w:val="1"/>
    </w:pPr>
    <w:rPr>
      <w:b w:val="1"/>
      <w:color w:val="00a0ff"/>
      <w:sz w:val="26"/>
    </w:rPr>
  </w:style>
  <w:style w:type="paragraph" w:styleId="3">
    <w:name w:val="heading 3"/>
    <w:next w:val="a"/>
    <w:uiPriority w:val="9"/>
    <w:qFormat w:val="1"/>
    <w:pPr>
      <w:outlineLvl w:val="2"/>
    </w:pPr>
    <w:rPr>
      <w:b w:val="1"/>
      <w:i w:val="1"/>
      <w:sz w:val="24"/>
    </w:rPr>
  </w:style>
  <w:style w:type="paragraph" w:styleId="4">
    <w:name w:val="heading 4"/>
    <w:next w:val="a"/>
    <w:uiPriority w:val="9"/>
    <w:qFormat w:val="1"/>
    <w:pPr>
      <w:spacing w:after="120" w:before="120"/>
      <w:outlineLvl w:val="3"/>
    </w:pPr>
    <w:rPr>
      <w:b w:val="1"/>
      <w:color w:val="595959"/>
      <w:sz w:val="26"/>
    </w:rPr>
  </w:style>
  <w:style w:type="paragraph" w:styleId="5">
    <w:name w:val="heading 5"/>
    <w:next w:val="a"/>
    <w:uiPriority w:val="9"/>
    <w:qFormat w:val="1"/>
    <w:pPr>
      <w:spacing w:after="120" w:before="120"/>
      <w:outlineLvl w:val="4"/>
    </w:pPr>
    <w:rPr>
      <w:b w:val="1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Contents2" w:customStyle="1">
    <w:name w:val="Contents 2"/>
    <w:qFormat w:val="1"/>
  </w:style>
  <w:style w:type="character" w:styleId="Contents4" w:customStyle="1">
    <w:name w:val="Contents 4"/>
    <w:qFormat w:val="1"/>
  </w:style>
  <w:style w:type="character" w:styleId="Contents6" w:customStyle="1">
    <w:name w:val="Contents 6"/>
    <w:qFormat w:val="1"/>
  </w:style>
  <w:style w:type="character" w:styleId="Contents7" w:customStyle="1">
    <w:name w:val="Contents 7"/>
    <w:qFormat w:val="1"/>
  </w:style>
  <w:style w:type="character" w:styleId="31" w:customStyle="1">
    <w:name w:val="Заголовок 31"/>
    <w:qFormat w:val="1"/>
    <w:rPr>
      <w:rFonts w:ascii="XO Thames" w:hAnsi="XO Thames"/>
      <w:b w:val="1"/>
      <w:i w:val="1"/>
      <w:color w:val="000000"/>
    </w:rPr>
  </w:style>
  <w:style w:type="character" w:styleId="Contents3" w:customStyle="1">
    <w:name w:val="Contents 3"/>
    <w:qFormat w:val="1"/>
  </w:style>
  <w:style w:type="character" w:styleId="51" w:customStyle="1">
    <w:name w:val="Заголовок 51"/>
    <w:qFormat w:val="1"/>
    <w:rPr>
      <w:rFonts w:ascii="XO Thames" w:hAnsi="XO Thames"/>
      <w:b w:val="1"/>
      <w:color w:val="000000"/>
      <w:sz w:val="22"/>
    </w:rPr>
  </w:style>
  <w:style w:type="character" w:styleId="11" w:customStyle="1">
    <w:name w:val="Заголовок 11"/>
    <w:qFormat w:val="1"/>
    <w:rPr>
      <w:rFonts w:ascii="XO Thames" w:hAnsi="XO Thames"/>
      <w:b w:val="1"/>
      <w:sz w:val="32"/>
    </w:rPr>
  </w:style>
  <w:style w:type="character" w:styleId="-" w:customStyle="1">
    <w:name w:val="Интернет-ссылка"/>
    <w:rPr>
      <w:color w:val="0000ff"/>
      <w:u w:val="single"/>
    </w:rPr>
  </w:style>
  <w:style w:type="character" w:styleId="Footnote" w:customStyle="1">
    <w:name w:val="Footnote"/>
    <w:qFormat w:val="1"/>
    <w:rPr>
      <w:rFonts w:ascii="XO Thames" w:hAnsi="XO Thames"/>
      <w:sz w:val="22"/>
    </w:rPr>
  </w:style>
  <w:style w:type="character" w:styleId="Contents1" w:customStyle="1">
    <w:name w:val="Contents 1"/>
    <w:qFormat w:val="1"/>
    <w:rPr>
      <w:rFonts w:ascii="XO Thames" w:hAnsi="XO Thames"/>
      <w:b w:val="1"/>
    </w:rPr>
  </w:style>
  <w:style w:type="character" w:styleId="HeaderandFooter" w:customStyle="1">
    <w:name w:val="Header and Footer"/>
    <w:qFormat w:val="1"/>
    <w:rPr>
      <w:rFonts w:ascii="XO Thames" w:hAnsi="XO Thames"/>
      <w:sz w:val="20"/>
    </w:rPr>
  </w:style>
  <w:style w:type="character" w:styleId="Contents9" w:customStyle="1">
    <w:name w:val="Contents 9"/>
    <w:qFormat w:val="1"/>
  </w:style>
  <w:style w:type="character" w:styleId="Contents8" w:customStyle="1">
    <w:name w:val="Contents 8"/>
    <w:qFormat w:val="1"/>
  </w:style>
  <w:style w:type="character" w:styleId="Contents5" w:customStyle="1">
    <w:name w:val="Contents 5"/>
    <w:qFormat w:val="1"/>
  </w:style>
  <w:style w:type="character" w:styleId="10" w:customStyle="1">
    <w:name w:val="Подзаголовок1"/>
    <w:qFormat w:val="1"/>
    <w:rPr>
      <w:rFonts w:ascii="XO Thames" w:hAnsi="XO Thames"/>
      <w:i w:val="1"/>
      <w:color w:val="616161"/>
      <w:sz w:val="24"/>
    </w:rPr>
  </w:style>
  <w:style w:type="character" w:styleId="toc10" w:customStyle="1">
    <w:name w:val="toc 10"/>
    <w:qFormat w:val="1"/>
  </w:style>
  <w:style w:type="character" w:styleId="12" w:customStyle="1">
    <w:name w:val="Название1"/>
    <w:qFormat w:val="1"/>
    <w:rPr>
      <w:rFonts w:ascii="XO Thames" w:hAnsi="XO Thames"/>
      <w:b w:val="1"/>
      <w:sz w:val="52"/>
    </w:rPr>
  </w:style>
  <w:style w:type="character" w:styleId="41" w:customStyle="1">
    <w:name w:val="Заголовок 41"/>
    <w:qFormat w:val="1"/>
    <w:rPr>
      <w:rFonts w:ascii="XO Thames" w:hAnsi="XO Thames"/>
      <w:b w:val="1"/>
      <w:color w:val="595959"/>
      <w:sz w:val="26"/>
    </w:rPr>
  </w:style>
  <w:style w:type="character" w:styleId="21" w:customStyle="1">
    <w:name w:val="Заголовок 21"/>
    <w:qFormat w:val="1"/>
    <w:rPr>
      <w:rFonts w:ascii="XO Thames" w:hAnsi="XO Thames"/>
      <w:b w:val="1"/>
      <w:color w:val="00a0ff"/>
      <w:sz w:val="26"/>
    </w:rPr>
  </w:style>
  <w:style w:type="character" w:styleId="a3" w:customStyle="1">
    <w:name w:val="Выделение жирным"/>
    <w:qFormat w:val="1"/>
    <w:rPr>
      <w:b w:val="1"/>
      <w:bCs w:val="1"/>
    </w:rPr>
  </w:style>
  <w:style w:type="character" w:styleId="a4">
    <w:name w:val="Emphasis"/>
    <w:qFormat w:val="1"/>
    <w:rPr>
      <w:i w:val="1"/>
      <w:iCs w:val="1"/>
    </w:rPr>
  </w:style>
  <w:style w:type="paragraph" w:styleId="a5" w:customStyle="1">
    <w:name w:val="Заголовок"/>
    <w:basedOn w:val="a"/>
    <w:next w:val="a6"/>
    <w:qFormat w:val="1"/>
    <w:pPr>
      <w:keepNext w:val="1"/>
      <w:spacing w:after="120" w:before="240"/>
    </w:pPr>
    <w:rPr>
      <w:rFonts w:ascii="PT Astra Serif" w:hAnsi="PT Astra Serif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/>
    </w:rPr>
  </w:style>
  <w:style w:type="paragraph" w:styleId="a8">
    <w:name w:val="caption"/>
    <w:basedOn w:val="a"/>
    <w:qFormat w:val="1"/>
    <w:pPr>
      <w:suppressLineNumbers w:val="1"/>
      <w:spacing w:after="120" w:before="120"/>
    </w:pPr>
    <w:rPr>
      <w:rFonts w:ascii="PT Astra Serif" w:hAnsi="PT Astra Serif"/>
      <w:i w:val="1"/>
      <w:iCs w:val="1"/>
      <w:szCs w:val="24"/>
    </w:rPr>
  </w:style>
  <w:style w:type="paragraph" w:styleId="a9">
    <w:name w:val="index heading"/>
    <w:basedOn w:val="a"/>
    <w:qFormat w:val="1"/>
    <w:pPr>
      <w:suppressLineNumbers w:val="1"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sz w:val="24"/>
    </w:rPr>
  </w:style>
  <w:style w:type="paragraph" w:styleId="40">
    <w:name w:val="toc 4"/>
    <w:next w:val="a"/>
    <w:uiPriority w:val="39"/>
    <w:pPr>
      <w:ind w:left="600"/>
    </w:pPr>
    <w:rPr>
      <w:sz w:val="24"/>
    </w:rPr>
  </w:style>
  <w:style w:type="paragraph" w:styleId="6">
    <w:name w:val="toc 6"/>
    <w:next w:val="a"/>
    <w:uiPriority w:val="39"/>
    <w:pPr>
      <w:ind w:left="1000"/>
    </w:pPr>
    <w:rPr>
      <w:sz w:val="24"/>
    </w:rPr>
  </w:style>
  <w:style w:type="paragraph" w:styleId="7">
    <w:name w:val="toc 7"/>
    <w:next w:val="a"/>
    <w:uiPriority w:val="39"/>
    <w:pPr>
      <w:ind w:left="1200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sz w:val="24"/>
    </w:rPr>
  </w:style>
  <w:style w:type="paragraph" w:styleId="13" w:customStyle="1">
    <w:name w:val="Гиперссылка1"/>
    <w:qFormat w:val="1"/>
    <w:rPr>
      <w:color w:val="0000ff"/>
      <w:sz w:val="24"/>
      <w:u w:val="single"/>
    </w:rPr>
  </w:style>
  <w:style w:type="paragraph" w:styleId="Footnote0" w:customStyle="1">
    <w:name w:val="Footnote"/>
    <w:qFormat w:val="1"/>
    <w:rPr>
      <w:sz w:val="22"/>
    </w:rPr>
  </w:style>
  <w:style w:type="paragraph" w:styleId="14">
    <w:name w:val="toc 1"/>
    <w:next w:val="a"/>
    <w:uiPriority w:val="39"/>
    <w:rPr>
      <w:b w:val="1"/>
      <w:sz w:val="24"/>
    </w:rPr>
  </w:style>
  <w:style w:type="paragraph" w:styleId="aa" w:customStyle="1">
    <w:name w:val="Верхний и нижний колонтитулы"/>
    <w:qFormat w:val="1"/>
    <w:pPr>
      <w:spacing w:line="360" w:lineRule="auto"/>
    </w:pPr>
  </w:style>
  <w:style w:type="paragraph" w:styleId="9">
    <w:name w:val="toc 9"/>
    <w:next w:val="a"/>
    <w:uiPriority w:val="39"/>
    <w:pPr>
      <w:ind w:left="1600"/>
    </w:pPr>
    <w:rPr>
      <w:sz w:val="24"/>
    </w:rPr>
  </w:style>
  <w:style w:type="paragraph" w:styleId="8">
    <w:name w:val="toc 8"/>
    <w:next w:val="a"/>
    <w:uiPriority w:val="39"/>
    <w:pPr>
      <w:ind w:left="1400"/>
    </w:pPr>
    <w:rPr>
      <w:sz w:val="24"/>
    </w:rPr>
  </w:style>
  <w:style w:type="paragraph" w:styleId="50">
    <w:name w:val="toc 5"/>
    <w:next w:val="a"/>
    <w:uiPriority w:val="39"/>
    <w:pPr>
      <w:ind w:left="800"/>
    </w:pPr>
    <w:rPr>
      <w:sz w:val="24"/>
    </w:rPr>
  </w:style>
  <w:style w:type="paragraph" w:styleId="ab">
    <w:name w:val="Subtitle"/>
    <w:next w:val="a"/>
    <w:uiPriority w:val="11"/>
    <w:qFormat w:val="1"/>
    <w:rPr>
      <w:i w:val="1"/>
      <w:color w:val="616161"/>
      <w:sz w:val="24"/>
    </w:rPr>
  </w:style>
  <w:style w:type="paragraph" w:styleId="toc100" w:customStyle="1">
    <w:name w:val="toc 10"/>
    <w:next w:val="a"/>
    <w:uiPriority w:val="39"/>
    <w:qFormat w:val="1"/>
    <w:pPr>
      <w:ind w:left="1800"/>
    </w:pPr>
    <w:rPr>
      <w:sz w:val="24"/>
    </w:rPr>
  </w:style>
  <w:style w:type="paragraph" w:styleId="ac">
    <w:name w:val="Title"/>
    <w:next w:val="a"/>
    <w:uiPriority w:val="10"/>
    <w:qFormat w:val="1"/>
    <w:rPr>
      <w:b w:val="1"/>
      <w:sz w:val="52"/>
    </w:rPr>
  </w:style>
  <w:style w:type="paragraph" w:styleId="ad" w:customStyle="1">
    <w:name w:val="Содержимое таблицы"/>
    <w:basedOn w:val="a"/>
    <w:qFormat w:val="1"/>
    <w:pPr>
      <w:suppressLineNumbers w:val="1"/>
    </w:pPr>
  </w:style>
  <w:style w:type="paragraph" w:styleId="ae" w:customStyle="1">
    <w:name w:val="Заголовок таблицы"/>
    <w:basedOn w:val="ad"/>
    <w:qFormat w:val="1"/>
    <w:pPr>
      <w:jc w:val="center"/>
    </w:pPr>
    <w:rPr>
      <w:b w:val="1"/>
      <w:bCs w:val="1"/>
    </w:rPr>
  </w:style>
  <w:style w:type="paragraph" w:styleId="TableParagraph" w:customStyle="1">
    <w:name w:val="Table Paragraph"/>
    <w:basedOn w:val="a"/>
    <w:qFormat w:val="1"/>
    <w:pPr>
      <w:spacing w:line="234" w:lineRule="exact"/>
      <w:jc w:val="center"/>
    </w:pPr>
    <w:rPr>
      <w:rFonts w:ascii="Times New Roman" w:cs="Times New Roman" w:eastAsia="Times New Roman" w:hAnsi="Times New Roman"/>
      <w:lang w:bidi="ar-SA" w:eastAsia="en-US"/>
    </w:rPr>
  </w:style>
  <w:style w:type="paragraph" w:styleId="af" w:customStyle="1">
    <w:name w:val="Содержимое врезки"/>
    <w:basedOn w:val="a"/>
    <w:qFormat w:val="1"/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XO Thames" w:cs="XO Thames" w:eastAsia="XO Thames" w:hAnsi="XO Thames"/>
      <w:b w:val="0"/>
      <w:i w:val="1"/>
      <w:smallCaps w:val="0"/>
      <w:strike w:val="0"/>
      <w:color w:val="616161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://pbprog.ru/databases/foodstuffs/1/555.php" TargetMode="External"/><Relationship Id="rId9" Type="http://schemas.openxmlformats.org/officeDocument/2006/relationships/hyperlink" Target="http://pbprog.ru/databases/foodstuffs/1/555.php" TargetMode="External"/><Relationship Id="rId5" Type="http://schemas.openxmlformats.org/officeDocument/2006/relationships/styles" Target="styles.xml"/><Relationship Id="rId6" Type="http://schemas.openxmlformats.org/officeDocument/2006/relationships/hyperlink" Target="http://pbprog.ru/databases/foodstuffsdoup2/10/10.php" TargetMode="External"/><Relationship Id="rId7" Type="http://schemas.openxmlformats.org/officeDocument/2006/relationships/hyperlink" Target="http://pbprog.ru/databases/foodstuffsdoup2/10/103.php" TargetMode="External"/><Relationship Id="rId8" Type="http://schemas.openxmlformats.org/officeDocument/2006/relationships/hyperlink" Target="http://pbprog.ru/databases/foodstuffsdoup2/10/6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